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FA7" w:rsidRPr="004C4FA7" w:rsidRDefault="004C4FA7" w:rsidP="000F7F9F">
      <w:pPr>
        <w:jc w:val="center"/>
        <w:rPr>
          <w:rFonts w:ascii="Tahoma" w:hAnsi="Tahoma" w:cs="Tahoma"/>
          <w:b/>
          <w:sz w:val="32"/>
          <w:szCs w:val="32"/>
        </w:rPr>
      </w:pPr>
      <w:r w:rsidRPr="004C4FA7">
        <w:rPr>
          <w:rFonts w:ascii="Tahoma" w:hAnsi="Tahoma" w:cs="Tahoma"/>
          <w:b/>
          <w:sz w:val="32"/>
          <w:szCs w:val="32"/>
        </w:rPr>
        <w:t>FORMAT  LAPORAN KINERJA PEJABAT ADMINISTRATOR</w:t>
      </w:r>
    </w:p>
    <w:p w:rsidR="004C4FA7" w:rsidRDefault="004C4FA7" w:rsidP="000F7F9F">
      <w:pPr>
        <w:jc w:val="center"/>
        <w:rPr>
          <w:rFonts w:ascii="Tahoma" w:hAnsi="Tahoma" w:cs="Tahoma"/>
          <w:b/>
          <w:sz w:val="28"/>
          <w:szCs w:val="28"/>
        </w:rPr>
      </w:pPr>
    </w:p>
    <w:p w:rsidR="000F7F9F" w:rsidRPr="004C4FA7" w:rsidRDefault="000F7F9F" w:rsidP="000F7F9F">
      <w:pPr>
        <w:jc w:val="center"/>
        <w:rPr>
          <w:rFonts w:ascii="Tahoma" w:hAnsi="Tahoma" w:cs="Tahoma"/>
          <w:b/>
          <w:sz w:val="28"/>
          <w:szCs w:val="28"/>
        </w:rPr>
      </w:pPr>
      <w:r w:rsidRPr="004C4FA7">
        <w:rPr>
          <w:rFonts w:ascii="Tahoma" w:hAnsi="Tahoma" w:cs="Tahoma"/>
          <w:b/>
          <w:sz w:val="28"/>
          <w:szCs w:val="28"/>
        </w:rPr>
        <w:t>DAFTAR  ISI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567"/>
        <w:gridCol w:w="6946"/>
        <w:gridCol w:w="1382"/>
      </w:tblGrid>
      <w:tr w:rsidR="001F69D1" w:rsidTr="004C4FA7">
        <w:tc>
          <w:tcPr>
            <w:tcW w:w="675" w:type="dxa"/>
          </w:tcPr>
          <w:p w:rsidR="001F69D1" w:rsidRDefault="001F69D1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567" w:type="dxa"/>
          </w:tcPr>
          <w:p w:rsidR="001F69D1" w:rsidRDefault="001F69D1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6946" w:type="dxa"/>
          </w:tcPr>
          <w:p w:rsidR="001F69D1" w:rsidRDefault="001F69D1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1382" w:type="dxa"/>
          </w:tcPr>
          <w:p w:rsidR="001F69D1" w:rsidRDefault="001F69D1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  <w:r w:rsidRPr="000F7F9F">
              <w:rPr>
                <w:rFonts w:ascii="Tahoma" w:hAnsi="Tahoma" w:cs="Tahoma"/>
                <w:sz w:val="28"/>
                <w:szCs w:val="28"/>
              </w:rPr>
              <w:t>Halaman</w:t>
            </w:r>
          </w:p>
        </w:tc>
      </w:tr>
      <w:tr w:rsidR="001F69D1" w:rsidTr="004C4FA7">
        <w:tc>
          <w:tcPr>
            <w:tcW w:w="8188" w:type="dxa"/>
            <w:gridSpan w:val="3"/>
          </w:tcPr>
          <w:p w:rsidR="001F69D1" w:rsidRDefault="00E93B7F" w:rsidP="001F69D1">
            <w:pPr>
              <w:rPr>
                <w:rFonts w:ascii="Tahoma" w:hAnsi="Tahoma" w:cs="Tahoma"/>
                <w:b/>
                <w:sz w:val="44"/>
                <w:szCs w:val="44"/>
              </w:rPr>
            </w:pPr>
            <w:r w:rsidRPr="00E93B7F"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9" type="#_x0000_t32" style="position:absolute;margin-left:109.85pt;margin-top:9.45pt;width:294pt;height:0;z-index:251697152;mso-position-horizontal-relative:text;mso-position-vertical-relative:text" o:connectortype="straight">
                  <v:stroke dashstyle="dash"/>
                </v:shape>
              </w:pict>
            </w:r>
            <w:r w:rsidR="001F69D1" w:rsidRPr="000F7F9F">
              <w:rPr>
                <w:rFonts w:ascii="Tahoma" w:hAnsi="Tahoma" w:cs="Tahoma"/>
                <w:sz w:val="26"/>
                <w:szCs w:val="26"/>
              </w:rPr>
              <w:t>KATA PENGANTAR</w:t>
            </w:r>
          </w:p>
        </w:tc>
        <w:tc>
          <w:tcPr>
            <w:tcW w:w="1382" w:type="dxa"/>
          </w:tcPr>
          <w:p w:rsidR="001F69D1" w:rsidRPr="004C4FA7" w:rsidRDefault="003810FD" w:rsidP="001F69D1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2</w:t>
            </w:r>
          </w:p>
        </w:tc>
      </w:tr>
      <w:tr w:rsidR="001F69D1" w:rsidTr="004C4FA7">
        <w:tc>
          <w:tcPr>
            <w:tcW w:w="8188" w:type="dxa"/>
            <w:gridSpan w:val="3"/>
          </w:tcPr>
          <w:p w:rsidR="001F69D1" w:rsidRDefault="00E93B7F" w:rsidP="001F69D1">
            <w:pPr>
              <w:rPr>
                <w:rFonts w:ascii="Tahoma" w:hAnsi="Tahoma" w:cs="Tahoma"/>
                <w:b/>
                <w:sz w:val="44"/>
                <w:szCs w:val="44"/>
              </w:rPr>
            </w:pPr>
            <w:r w:rsidRPr="00E93B7F"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58" type="#_x0000_t32" style="position:absolute;margin-left:68.6pt;margin-top:10.15pt;width:335.25pt;height:0;z-index:251696128;mso-position-horizontal-relative:text;mso-position-vertical-relative:text" o:connectortype="straight">
                  <v:stroke dashstyle="dash"/>
                </v:shape>
              </w:pict>
            </w:r>
            <w:r w:rsidR="001F69D1" w:rsidRPr="000F7F9F">
              <w:rPr>
                <w:rFonts w:ascii="Tahoma" w:hAnsi="Tahoma" w:cs="Tahoma"/>
                <w:sz w:val="26"/>
                <w:szCs w:val="26"/>
              </w:rPr>
              <w:t>DAFTAR ISI</w:t>
            </w:r>
          </w:p>
        </w:tc>
        <w:tc>
          <w:tcPr>
            <w:tcW w:w="1382" w:type="dxa"/>
          </w:tcPr>
          <w:p w:rsidR="001F69D1" w:rsidRPr="004C4FA7" w:rsidRDefault="001F69D1" w:rsidP="001F69D1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1F69D1" w:rsidTr="004C4FA7">
        <w:tc>
          <w:tcPr>
            <w:tcW w:w="8188" w:type="dxa"/>
            <w:gridSpan w:val="3"/>
          </w:tcPr>
          <w:p w:rsidR="001F69D1" w:rsidRDefault="00E93B7F" w:rsidP="001F69D1">
            <w:pPr>
              <w:rPr>
                <w:rFonts w:ascii="Tahoma" w:hAnsi="Tahoma" w:cs="Tahoma"/>
                <w:b/>
                <w:sz w:val="44"/>
                <w:szCs w:val="44"/>
              </w:rPr>
            </w:pPr>
            <w:r w:rsidRPr="00E93B7F"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57" type="#_x0000_t32" style="position:absolute;margin-left:90.35pt;margin-top:10.1pt;width:313.5pt;height:0;z-index:251695104;mso-position-horizontal-relative:text;mso-position-vertical-relative:text" o:connectortype="straight">
                  <v:stroke dashstyle="dash"/>
                </v:shape>
              </w:pict>
            </w:r>
            <w:r w:rsidR="001F69D1" w:rsidRPr="000F7F9F">
              <w:rPr>
                <w:rFonts w:ascii="Tahoma" w:hAnsi="Tahoma" w:cs="Tahoma"/>
                <w:sz w:val="26"/>
                <w:szCs w:val="26"/>
              </w:rPr>
              <w:t>DAFTAR TABE</w:t>
            </w:r>
            <w:r w:rsidR="001F69D1">
              <w:rPr>
                <w:rFonts w:ascii="Tahoma" w:hAnsi="Tahoma" w:cs="Tahoma"/>
                <w:sz w:val="26"/>
                <w:szCs w:val="26"/>
              </w:rPr>
              <w:t>L</w:t>
            </w:r>
          </w:p>
        </w:tc>
        <w:tc>
          <w:tcPr>
            <w:tcW w:w="1382" w:type="dxa"/>
          </w:tcPr>
          <w:p w:rsidR="001F69D1" w:rsidRPr="004C4FA7" w:rsidRDefault="001F69D1" w:rsidP="001F69D1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1F69D1" w:rsidTr="004C4FA7">
        <w:tc>
          <w:tcPr>
            <w:tcW w:w="8188" w:type="dxa"/>
            <w:gridSpan w:val="3"/>
          </w:tcPr>
          <w:p w:rsidR="001F69D1" w:rsidRDefault="00E93B7F" w:rsidP="001F69D1">
            <w:pPr>
              <w:rPr>
                <w:rFonts w:ascii="Tahoma" w:hAnsi="Tahoma" w:cs="Tahoma"/>
                <w:b/>
                <w:sz w:val="44"/>
                <w:szCs w:val="44"/>
              </w:rPr>
            </w:pPr>
            <w:r w:rsidRPr="00E93B7F"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56" type="#_x0000_t32" style="position:absolute;margin-left:100.85pt;margin-top:10.05pt;width:303pt;height:0;z-index:251694080;mso-position-horizontal-relative:text;mso-position-vertical-relative:text" o:connectortype="straight">
                  <v:stroke dashstyle="dash"/>
                </v:shape>
              </w:pict>
            </w:r>
            <w:r w:rsidR="001F69D1" w:rsidRPr="000F7F9F">
              <w:rPr>
                <w:rFonts w:ascii="Tahoma" w:hAnsi="Tahoma" w:cs="Tahoma"/>
                <w:sz w:val="26"/>
                <w:szCs w:val="26"/>
              </w:rPr>
              <w:t>DAFTAR GAMBAR</w:t>
            </w:r>
          </w:p>
        </w:tc>
        <w:tc>
          <w:tcPr>
            <w:tcW w:w="1382" w:type="dxa"/>
          </w:tcPr>
          <w:p w:rsidR="001F69D1" w:rsidRPr="004C4FA7" w:rsidRDefault="001F69D1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1F69D1" w:rsidTr="004C4FA7">
        <w:tc>
          <w:tcPr>
            <w:tcW w:w="8188" w:type="dxa"/>
            <w:gridSpan w:val="3"/>
          </w:tcPr>
          <w:p w:rsidR="001F69D1" w:rsidRDefault="00E93B7F" w:rsidP="001F69D1">
            <w:pPr>
              <w:rPr>
                <w:rFonts w:ascii="Tahoma" w:hAnsi="Tahoma" w:cs="Tahoma"/>
                <w:b/>
                <w:sz w:val="44"/>
                <w:szCs w:val="44"/>
              </w:rPr>
            </w:pPr>
            <w:r w:rsidRPr="00E93B7F"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55" type="#_x0000_t32" style="position:absolute;margin-left:127.85pt;margin-top:12.25pt;width:276pt;height:0;z-index:251693056;mso-position-horizontal-relative:text;mso-position-vertical-relative:text" o:connectortype="straight">
                  <v:stroke dashstyle="dash"/>
                </v:shape>
              </w:pict>
            </w:r>
            <w:r w:rsidR="001F69D1" w:rsidRPr="000F7F9F">
              <w:rPr>
                <w:rFonts w:ascii="Tahoma" w:hAnsi="Tahoma" w:cs="Tahoma"/>
                <w:sz w:val="26"/>
                <w:szCs w:val="26"/>
              </w:rPr>
              <w:t xml:space="preserve">BAB I </w:t>
            </w:r>
            <w:r w:rsidR="00ED36DF">
              <w:rPr>
                <w:rFonts w:ascii="Tahoma" w:hAnsi="Tahoma" w:cs="Tahoma"/>
                <w:sz w:val="26"/>
                <w:szCs w:val="26"/>
              </w:rPr>
              <w:t xml:space="preserve"> </w:t>
            </w:r>
            <w:r w:rsidR="001F69D1" w:rsidRPr="000F7F9F">
              <w:rPr>
                <w:rFonts w:ascii="Tahoma" w:hAnsi="Tahoma" w:cs="Tahoma"/>
                <w:sz w:val="26"/>
                <w:szCs w:val="26"/>
              </w:rPr>
              <w:t>PENDAHULUAN</w:t>
            </w:r>
          </w:p>
        </w:tc>
        <w:tc>
          <w:tcPr>
            <w:tcW w:w="1382" w:type="dxa"/>
          </w:tcPr>
          <w:p w:rsidR="001F69D1" w:rsidRPr="004C4FA7" w:rsidRDefault="003810FD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3</w:t>
            </w:r>
          </w:p>
        </w:tc>
      </w:tr>
      <w:tr w:rsidR="001F69D1" w:rsidTr="004C4FA7">
        <w:tc>
          <w:tcPr>
            <w:tcW w:w="675" w:type="dxa"/>
          </w:tcPr>
          <w:p w:rsidR="001F69D1" w:rsidRDefault="001F69D1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567" w:type="dxa"/>
          </w:tcPr>
          <w:p w:rsidR="001F69D1" w:rsidRPr="000F7F9F" w:rsidRDefault="001F69D1" w:rsidP="00ED36D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0F7F9F">
              <w:rPr>
                <w:rFonts w:ascii="Tahoma" w:hAnsi="Tahoma" w:cs="Tahoma"/>
                <w:sz w:val="26"/>
                <w:szCs w:val="26"/>
              </w:rPr>
              <w:t>A</w:t>
            </w:r>
          </w:p>
        </w:tc>
        <w:tc>
          <w:tcPr>
            <w:tcW w:w="6946" w:type="dxa"/>
          </w:tcPr>
          <w:p w:rsidR="001F69D1" w:rsidRPr="001F69D1" w:rsidRDefault="00E93B7F" w:rsidP="001F69D1">
            <w:pPr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43" type="#_x0000_t32" style="position:absolute;margin-left:190.25pt;margin-top:10.05pt;width:151.5pt;height:0;z-index:251676672;mso-position-horizontal-relative:text;mso-position-vertical-relative:text" o:connectortype="straight">
                  <v:stroke dashstyle="dash"/>
                </v:shape>
              </w:pict>
            </w:r>
            <w:r w:rsidR="001F69D1" w:rsidRPr="000F7F9F">
              <w:rPr>
                <w:rFonts w:ascii="Tahoma" w:hAnsi="Tahoma" w:cs="Tahoma"/>
                <w:sz w:val="26"/>
                <w:szCs w:val="26"/>
              </w:rPr>
              <w:t>Tugas Pokok dan Fungsi Jabatan</w:t>
            </w:r>
          </w:p>
        </w:tc>
        <w:tc>
          <w:tcPr>
            <w:tcW w:w="1382" w:type="dxa"/>
          </w:tcPr>
          <w:p w:rsidR="001F69D1" w:rsidRPr="004C4FA7" w:rsidRDefault="004C4FA7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4C4FA7">
              <w:rPr>
                <w:rFonts w:ascii="Tahoma" w:hAnsi="Tahoma" w:cs="Tahoma"/>
                <w:sz w:val="26"/>
                <w:szCs w:val="26"/>
              </w:rPr>
              <w:t>3</w:t>
            </w:r>
          </w:p>
        </w:tc>
      </w:tr>
      <w:tr w:rsidR="001F69D1" w:rsidTr="004C4FA7">
        <w:tc>
          <w:tcPr>
            <w:tcW w:w="675" w:type="dxa"/>
          </w:tcPr>
          <w:p w:rsidR="001F69D1" w:rsidRDefault="001F69D1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567" w:type="dxa"/>
          </w:tcPr>
          <w:p w:rsidR="001F69D1" w:rsidRPr="000F7F9F" w:rsidRDefault="001F69D1" w:rsidP="00ED36D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B</w:t>
            </w:r>
          </w:p>
        </w:tc>
        <w:tc>
          <w:tcPr>
            <w:tcW w:w="6946" w:type="dxa"/>
          </w:tcPr>
          <w:p w:rsidR="001F69D1" w:rsidRPr="001F69D1" w:rsidRDefault="00E93B7F" w:rsidP="001F69D1">
            <w:pPr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44" type="#_x0000_t32" style="position:absolute;margin-left:96.5pt;margin-top:10.5pt;width:245.25pt;height:0;z-index:251678720;mso-position-horizontal-relative:text;mso-position-vertical-relative:text" o:connectortype="straight">
                  <v:stroke dashstyle="dash"/>
                </v:shape>
              </w:pict>
            </w:r>
            <w:r w:rsidR="001F69D1" w:rsidRPr="000F7F9F">
              <w:rPr>
                <w:rFonts w:ascii="Tahoma" w:hAnsi="Tahoma" w:cs="Tahoma"/>
                <w:sz w:val="26"/>
                <w:szCs w:val="26"/>
              </w:rPr>
              <w:t>Struktur Jabatan</w:t>
            </w:r>
          </w:p>
        </w:tc>
        <w:tc>
          <w:tcPr>
            <w:tcW w:w="1382" w:type="dxa"/>
          </w:tcPr>
          <w:p w:rsidR="001F69D1" w:rsidRPr="004C4FA7" w:rsidRDefault="003810FD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6</w:t>
            </w:r>
          </w:p>
        </w:tc>
      </w:tr>
      <w:tr w:rsidR="00ED36DF" w:rsidTr="004C4FA7">
        <w:tc>
          <w:tcPr>
            <w:tcW w:w="8188" w:type="dxa"/>
            <w:gridSpan w:val="3"/>
          </w:tcPr>
          <w:p w:rsidR="00ED36DF" w:rsidRDefault="00E93B7F" w:rsidP="00ED36DF">
            <w:pPr>
              <w:rPr>
                <w:rFonts w:ascii="Tahoma" w:hAnsi="Tahoma" w:cs="Tahoma"/>
                <w:b/>
                <w:sz w:val="44"/>
                <w:szCs w:val="44"/>
              </w:rPr>
            </w:pPr>
            <w:r w:rsidRPr="00E93B7F"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54" type="#_x0000_t32" style="position:absolute;margin-left:242.6pt;margin-top:11.3pt;width:161.25pt;height:0;z-index:251692032;mso-position-horizontal-relative:text;mso-position-vertical-relative:text" o:connectortype="straight">
                  <v:stroke dashstyle="dash"/>
                </v:shape>
              </w:pict>
            </w:r>
            <w:r w:rsidR="00ED36DF" w:rsidRPr="000F7F9F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BAB II AKUNTABILITAS KINERJA JABATAN</w:t>
            </w:r>
          </w:p>
        </w:tc>
        <w:tc>
          <w:tcPr>
            <w:tcW w:w="1382" w:type="dxa"/>
          </w:tcPr>
          <w:p w:rsidR="00ED36DF" w:rsidRPr="004C4FA7" w:rsidRDefault="003810FD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9</w:t>
            </w:r>
          </w:p>
        </w:tc>
      </w:tr>
      <w:tr w:rsidR="00ED36DF" w:rsidTr="004C4FA7">
        <w:tc>
          <w:tcPr>
            <w:tcW w:w="675" w:type="dxa"/>
          </w:tcPr>
          <w:p w:rsidR="00ED36DF" w:rsidRDefault="00ED36DF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567" w:type="dxa"/>
          </w:tcPr>
          <w:p w:rsidR="00ED36DF" w:rsidRPr="000F7F9F" w:rsidRDefault="00ED36DF" w:rsidP="00ED36D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0F7F9F">
              <w:rPr>
                <w:rFonts w:ascii="Tahoma" w:hAnsi="Tahoma" w:cs="Tahoma"/>
                <w:sz w:val="26"/>
                <w:szCs w:val="26"/>
              </w:rPr>
              <w:t>A</w:t>
            </w:r>
          </w:p>
        </w:tc>
        <w:tc>
          <w:tcPr>
            <w:tcW w:w="6946" w:type="dxa"/>
          </w:tcPr>
          <w:p w:rsidR="00ED36DF" w:rsidRDefault="00E93B7F" w:rsidP="00A223EB">
            <w:pP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E93B7F"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45" type="#_x0000_t32" style="position:absolute;margin-left:101.75pt;margin-top:10.6pt;width:240pt;height:0;z-index:251680768;mso-position-horizontal-relative:text;mso-position-vertical-relative:text" o:connectortype="straight">
                  <v:stroke dashstyle="dash"/>
                </v:shape>
              </w:pict>
            </w:r>
            <w:r w:rsidR="00ED36DF" w:rsidRPr="000F7F9F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Perjanjian</w:t>
            </w:r>
            <w:r w:rsidR="00ED36DF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 xml:space="preserve"> </w:t>
            </w:r>
            <w:r w:rsidR="00ED36DF" w:rsidRPr="000F7F9F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Kinerja</w:t>
            </w:r>
          </w:p>
          <w:p w:rsidR="00ED36DF" w:rsidRPr="00AD3CDA" w:rsidRDefault="00ED36DF" w:rsidP="00A223EB">
            <w:pPr>
              <w:rPr>
                <w:rFonts w:ascii="Tahoma" w:eastAsia="Times New Roman" w:hAnsi="Tahoma" w:cs="Tahoma"/>
                <w:sz w:val="6"/>
                <w:szCs w:val="6"/>
                <w:lang w:eastAsia="id-ID"/>
              </w:rPr>
            </w:pPr>
          </w:p>
        </w:tc>
        <w:tc>
          <w:tcPr>
            <w:tcW w:w="1382" w:type="dxa"/>
          </w:tcPr>
          <w:p w:rsidR="00ED36DF" w:rsidRPr="004C4FA7" w:rsidRDefault="003810FD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9</w:t>
            </w:r>
          </w:p>
        </w:tc>
      </w:tr>
      <w:tr w:rsidR="00ED36DF" w:rsidTr="004C4FA7">
        <w:tc>
          <w:tcPr>
            <w:tcW w:w="675" w:type="dxa"/>
          </w:tcPr>
          <w:p w:rsidR="00ED36DF" w:rsidRDefault="00ED36DF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567" w:type="dxa"/>
          </w:tcPr>
          <w:p w:rsidR="00ED36DF" w:rsidRPr="00AD3CDA" w:rsidRDefault="00ED36DF" w:rsidP="00ED36D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AD3CDA">
              <w:rPr>
                <w:rFonts w:ascii="Tahoma" w:hAnsi="Tahoma" w:cs="Tahoma"/>
                <w:sz w:val="26"/>
                <w:szCs w:val="26"/>
              </w:rPr>
              <w:t>B</w:t>
            </w:r>
          </w:p>
        </w:tc>
        <w:tc>
          <w:tcPr>
            <w:tcW w:w="6946" w:type="dxa"/>
          </w:tcPr>
          <w:p w:rsidR="00ED36DF" w:rsidRDefault="00E93B7F" w:rsidP="00A223EB">
            <w:pPr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46" type="#_x0000_t32" style="position:absolute;margin-left:91.25pt;margin-top:11.8pt;width:250.5pt;height:0;z-index:251681792;mso-position-horizontal-relative:text;mso-position-vertical-relative:text" o:connectortype="straight">
                  <v:stroke dashstyle="dash"/>
                </v:shape>
              </w:pict>
            </w:r>
            <w:r w:rsidR="00ED36DF" w:rsidRPr="00AD3CDA">
              <w:rPr>
                <w:rFonts w:ascii="Tahoma" w:hAnsi="Tahoma" w:cs="Tahoma"/>
                <w:sz w:val="26"/>
                <w:szCs w:val="26"/>
              </w:rPr>
              <w:t>Capaian Kinerja</w:t>
            </w:r>
          </w:p>
          <w:p w:rsidR="00ED36DF" w:rsidRPr="00AD3CDA" w:rsidRDefault="00ED36DF" w:rsidP="00A223EB">
            <w:pPr>
              <w:rPr>
                <w:rFonts w:ascii="Tahoma" w:hAnsi="Tahoma" w:cs="Tahoma"/>
                <w:sz w:val="6"/>
                <w:szCs w:val="6"/>
              </w:rPr>
            </w:pPr>
          </w:p>
        </w:tc>
        <w:tc>
          <w:tcPr>
            <w:tcW w:w="1382" w:type="dxa"/>
          </w:tcPr>
          <w:p w:rsidR="00ED36DF" w:rsidRPr="004C4FA7" w:rsidRDefault="003810FD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9</w:t>
            </w:r>
          </w:p>
        </w:tc>
      </w:tr>
      <w:tr w:rsidR="00ED36DF" w:rsidTr="004C4FA7">
        <w:tc>
          <w:tcPr>
            <w:tcW w:w="675" w:type="dxa"/>
          </w:tcPr>
          <w:p w:rsidR="00ED36DF" w:rsidRDefault="00ED36DF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567" w:type="dxa"/>
          </w:tcPr>
          <w:p w:rsidR="00ED36DF" w:rsidRPr="00AD3CDA" w:rsidRDefault="00ED36DF" w:rsidP="00ED36D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AD3CDA">
              <w:rPr>
                <w:rFonts w:ascii="Tahoma" w:hAnsi="Tahoma" w:cs="Tahoma"/>
                <w:sz w:val="26"/>
                <w:szCs w:val="26"/>
              </w:rPr>
              <w:t>C</w:t>
            </w:r>
          </w:p>
        </w:tc>
        <w:tc>
          <w:tcPr>
            <w:tcW w:w="6946" w:type="dxa"/>
          </w:tcPr>
          <w:p w:rsidR="00ED36DF" w:rsidRDefault="00E93B7F" w:rsidP="00A223EB">
            <w:pP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E93B7F"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47" type="#_x0000_t32" style="position:absolute;margin-left:199.25pt;margin-top:11.5pt;width:142.5pt;height:.05pt;z-index:251683840;mso-position-horizontal-relative:text;mso-position-vertical-relative:text" o:connectortype="straight">
                  <v:stroke dashstyle="dash"/>
                </v:shape>
              </w:pict>
            </w:r>
            <w:r w:rsidR="00ED36DF" w:rsidRPr="00AD3CDA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 xml:space="preserve"> Kinerja</w:t>
            </w:r>
            <w:r w:rsidR="00E4404D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 xml:space="preserve"> </w:t>
            </w:r>
            <w:r w:rsidR="00973946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 xml:space="preserve">Keuangan </w:t>
            </w:r>
            <w:r w:rsidR="00E4404D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dan Rencana Aksi</w:t>
            </w:r>
          </w:p>
          <w:p w:rsidR="00ED36DF" w:rsidRPr="00AD3CDA" w:rsidRDefault="00ED36DF" w:rsidP="00A223EB">
            <w:pPr>
              <w:rPr>
                <w:rFonts w:ascii="Tahoma" w:eastAsia="Times New Roman" w:hAnsi="Tahoma" w:cs="Tahoma"/>
                <w:sz w:val="6"/>
                <w:szCs w:val="6"/>
                <w:lang w:eastAsia="id-ID"/>
              </w:rPr>
            </w:pPr>
          </w:p>
        </w:tc>
        <w:tc>
          <w:tcPr>
            <w:tcW w:w="1382" w:type="dxa"/>
          </w:tcPr>
          <w:p w:rsidR="00ED36DF" w:rsidRPr="004C4FA7" w:rsidRDefault="003810FD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12</w:t>
            </w:r>
          </w:p>
        </w:tc>
      </w:tr>
      <w:tr w:rsidR="00ED36DF" w:rsidTr="004C4FA7">
        <w:tc>
          <w:tcPr>
            <w:tcW w:w="8188" w:type="dxa"/>
            <w:gridSpan w:val="3"/>
          </w:tcPr>
          <w:p w:rsidR="00ED36DF" w:rsidRPr="00ED36DF" w:rsidRDefault="00E93B7F" w:rsidP="00ED36DF">
            <w:pP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E93B7F"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51" type="#_x0000_t32" style="position:absolute;margin-left:100.85pt;margin-top:10.55pt;width:303pt;height:0;z-index:251687936;mso-position-horizontal-relative:text;mso-position-vertical-relative:text" o:connectortype="straight">
                  <v:stroke dashstyle="dash"/>
                </v:shape>
              </w:pict>
            </w:r>
            <w:r w:rsidR="00ED36DF" w:rsidRPr="00AD3CDA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BAB III PENUTUP</w:t>
            </w:r>
          </w:p>
        </w:tc>
        <w:tc>
          <w:tcPr>
            <w:tcW w:w="1382" w:type="dxa"/>
          </w:tcPr>
          <w:p w:rsidR="00ED36DF" w:rsidRPr="004C4FA7" w:rsidRDefault="003810FD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17</w:t>
            </w:r>
          </w:p>
        </w:tc>
      </w:tr>
      <w:tr w:rsidR="00ED36DF" w:rsidTr="004C4FA7">
        <w:tc>
          <w:tcPr>
            <w:tcW w:w="675" w:type="dxa"/>
          </w:tcPr>
          <w:p w:rsidR="00ED36DF" w:rsidRDefault="00ED36DF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567" w:type="dxa"/>
          </w:tcPr>
          <w:p w:rsidR="00ED36DF" w:rsidRPr="00AD3CDA" w:rsidRDefault="00ED36DF" w:rsidP="00A223EB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AD3CDA">
              <w:rPr>
                <w:rFonts w:ascii="Tahoma" w:hAnsi="Tahoma" w:cs="Tahoma"/>
                <w:sz w:val="26"/>
                <w:szCs w:val="26"/>
              </w:rPr>
              <w:t>A</w:t>
            </w:r>
          </w:p>
        </w:tc>
        <w:tc>
          <w:tcPr>
            <w:tcW w:w="6946" w:type="dxa"/>
          </w:tcPr>
          <w:p w:rsidR="00ED36DF" w:rsidRDefault="00E93B7F" w:rsidP="00A223EB">
            <w:pPr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52" type="#_x0000_t32" style="position:absolute;margin-left:69.5pt;margin-top:10.25pt;width:272.25pt;height:0;z-index:251689984;mso-position-horizontal-relative:text;mso-position-vertical-relative:text" o:connectortype="straight">
                  <v:stroke dashstyle="dash"/>
                </v:shape>
              </w:pict>
            </w:r>
            <w:r w:rsidR="00ED36DF" w:rsidRPr="00AD3CDA">
              <w:rPr>
                <w:rFonts w:ascii="Tahoma" w:hAnsi="Tahoma" w:cs="Tahoma"/>
                <w:sz w:val="26"/>
                <w:szCs w:val="26"/>
              </w:rPr>
              <w:t>Kesimpulan</w:t>
            </w:r>
          </w:p>
          <w:p w:rsidR="00ED36DF" w:rsidRPr="00AD3CDA" w:rsidRDefault="00ED36DF" w:rsidP="00A223EB">
            <w:pPr>
              <w:rPr>
                <w:rFonts w:ascii="Tahoma" w:hAnsi="Tahoma" w:cs="Tahoma"/>
                <w:sz w:val="6"/>
                <w:szCs w:val="6"/>
              </w:rPr>
            </w:pPr>
          </w:p>
        </w:tc>
        <w:tc>
          <w:tcPr>
            <w:tcW w:w="1382" w:type="dxa"/>
          </w:tcPr>
          <w:p w:rsidR="00ED36DF" w:rsidRPr="004C4FA7" w:rsidRDefault="003810FD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17</w:t>
            </w:r>
          </w:p>
        </w:tc>
      </w:tr>
      <w:tr w:rsidR="00ED36DF" w:rsidTr="004C4FA7">
        <w:tc>
          <w:tcPr>
            <w:tcW w:w="675" w:type="dxa"/>
          </w:tcPr>
          <w:p w:rsidR="00ED36DF" w:rsidRDefault="00ED36DF" w:rsidP="000F7F9F">
            <w:pPr>
              <w:jc w:val="center"/>
              <w:rPr>
                <w:rFonts w:ascii="Tahoma" w:hAnsi="Tahoma" w:cs="Tahoma"/>
                <w:b/>
                <w:sz w:val="44"/>
                <w:szCs w:val="44"/>
              </w:rPr>
            </w:pPr>
          </w:p>
        </w:tc>
        <w:tc>
          <w:tcPr>
            <w:tcW w:w="567" w:type="dxa"/>
          </w:tcPr>
          <w:p w:rsidR="00ED36DF" w:rsidRPr="00AD3CDA" w:rsidRDefault="00ED36DF" w:rsidP="00A223EB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AD3CDA">
              <w:rPr>
                <w:rFonts w:ascii="Tahoma" w:hAnsi="Tahoma" w:cs="Tahoma"/>
                <w:sz w:val="26"/>
                <w:szCs w:val="26"/>
              </w:rPr>
              <w:t>B</w:t>
            </w:r>
          </w:p>
        </w:tc>
        <w:tc>
          <w:tcPr>
            <w:tcW w:w="6946" w:type="dxa"/>
          </w:tcPr>
          <w:p w:rsidR="00ED36DF" w:rsidRDefault="00E93B7F" w:rsidP="00A223EB">
            <w:pPr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noProof/>
                <w:sz w:val="26"/>
                <w:szCs w:val="26"/>
                <w:lang w:eastAsia="id-ID"/>
              </w:rPr>
              <w:pict>
                <v:shape id="_x0000_s1053" type="#_x0000_t32" style="position:absolute;margin-left:78.5pt;margin-top:9.95pt;width:263.25pt;height:0;z-index:251691008;mso-position-horizontal-relative:text;mso-position-vertical-relative:text" o:connectortype="straight">
                  <v:stroke dashstyle="dash"/>
                </v:shape>
              </w:pict>
            </w:r>
            <w:r w:rsidR="00ED36DF" w:rsidRPr="00AD3CDA">
              <w:rPr>
                <w:rFonts w:ascii="Tahoma" w:hAnsi="Tahoma" w:cs="Tahoma"/>
                <w:sz w:val="26"/>
                <w:szCs w:val="26"/>
              </w:rPr>
              <w:t>Rekomendasi</w:t>
            </w:r>
          </w:p>
          <w:p w:rsidR="00ED36DF" w:rsidRPr="00AD3CDA" w:rsidRDefault="00ED36DF" w:rsidP="00A223EB">
            <w:pPr>
              <w:rPr>
                <w:rFonts w:ascii="Tahoma" w:hAnsi="Tahoma" w:cs="Tahoma"/>
                <w:sz w:val="6"/>
                <w:szCs w:val="6"/>
              </w:rPr>
            </w:pPr>
          </w:p>
        </w:tc>
        <w:tc>
          <w:tcPr>
            <w:tcW w:w="1382" w:type="dxa"/>
          </w:tcPr>
          <w:p w:rsidR="00ED36DF" w:rsidRPr="004C4FA7" w:rsidRDefault="00ED36DF" w:rsidP="000F7F9F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</w:p>
        </w:tc>
      </w:tr>
    </w:tbl>
    <w:p w:rsidR="002B6D2B" w:rsidRPr="004F2A15" w:rsidRDefault="002B6D2B" w:rsidP="002B6D2B">
      <w:pPr>
        <w:tabs>
          <w:tab w:val="left" w:pos="780"/>
        </w:tabs>
        <w:spacing w:after="0" w:line="288" w:lineRule="auto"/>
        <w:rPr>
          <w:rFonts w:ascii="Tahoma" w:hAnsi="Tahoma" w:cs="Tahoma"/>
          <w:b/>
          <w:sz w:val="26"/>
          <w:szCs w:val="26"/>
        </w:rPr>
      </w:pPr>
      <w:r w:rsidRPr="004F2A15">
        <w:rPr>
          <w:rFonts w:ascii="Tahoma" w:hAnsi="Tahoma" w:cs="Tahoma"/>
          <w:b/>
          <w:sz w:val="26"/>
          <w:szCs w:val="26"/>
        </w:rPr>
        <w:t>LAMPIRAN</w:t>
      </w:r>
    </w:p>
    <w:p w:rsidR="002B6D2B" w:rsidRPr="00296D01" w:rsidRDefault="002B6D2B" w:rsidP="002B6D2B">
      <w:pPr>
        <w:tabs>
          <w:tab w:val="left" w:pos="780"/>
        </w:tabs>
        <w:spacing w:after="0" w:line="288" w:lineRule="auto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ab/>
        <w:t>Perjanjian Kinerja Kepala Bidang Pembinaan dan Kesejahteraan Pegawai</w:t>
      </w:r>
    </w:p>
    <w:p w:rsidR="001F69D1" w:rsidRDefault="001F69D1" w:rsidP="000F7F9F">
      <w:pPr>
        <w:jc w:val="center"/>
        <w:rPr>
          <w:rFonts w:ascii="Tahoma" w:hAnsi="Tahoma" w:cs="Tahoma"/>
          <w:b/>
          <w:sz w:val="44"/>
          <w:szCs w:val="44"/>
        </w:rPr>
      </w:pPr>
    </w:p>
    <w:p w:rsidR="001F69D1" w:rsidRDefault="001F69D1" w:rsidP="000F7F9F">
      <w:pPr>
        <w:jc w:val="center"/>
        <w:rPr>
          <w:rFonts w:ascii="Tahoma" w:hAnsi="Tahoma" w:cs="Tahoma"/>
          <w:b/>
          <w:sz w:val="44"/>
          <w:szCs w:val="44"/>
        </w:rPr>
      </w:pPr>
    </w:p>
    <w:p w:rsidR="001F69D1" w:rsidRDefault="001F69D1" w:rsidP="000F7F9F">
      <w:pPr>
        <w:jc w:val="center"/>
        <w:rPr>
          <w:rFonts w:ascii="Tahoma" w:hAnsi="Tahoma" w:cs="Tahoma"/>
          <w:b/>
          <w:sz w:val="44"/>
          <w:szCs w:val="44"/>
        </w:rPr>
      </w:pPr>
    </w:p>
    <w:p w:rsidR="004C4FA7" w:rsidRDefault="004C4FA7" w:rsidP="000F7F9F">
      <w:pPr>
        <w:jc w:val="center"/>
        <w:rPr>
          <w:rFonts w:ascii="Tahoma" w:hAnsi="Tahoma" w:cs="Tahoma"/>
          <w:b/>
          <w:sz w:val="44"/>
          <w:szCs w:val="44"/>
        </w:rPr>
      </w:pPr>
    </w:p>
    <w:p w:rsidR="00E4404D" w:rsidRDefault="00E4404D" w:rsidP="000F7F9F">
      <w:pPr>
        <w:jc w:val="center"/>
        <w:rPr>
          <w:rFonts w:ascii="Tahoma" w:hAnsi="Tahoma" w:cs="Tahoma"/>
          <w:b/>
          <w:sz w:val="44"/>
          <w:szCs w:val="44"/>
        </w:rPr>
      </w:pPr>
    </w:p>
    <w:p w:rsidR="004C4FA7" w:rsidRDefault="004C4FA7" w:rsidP="000F7F9F">
      <w:pPr>
        <w:jc w:val="center"/>
        <w:rPr>
          <w:rFonts w:ascii="Tahoma" w:hAnsi="Tahoma" w:cs="Tahoma"/>
          <w:b/>
          <w:sz w:val="44"/>
          <w:szCs w:val="44"/>
        </w:rPr>
      </w:pPr>
    </w:p>
    <w:p w:rsidR="00053FCB" w:rsidRDefault="00053FCB" w:rsidP="00053FCB">
      <w:pPr>
        <w:spacing w:after="0" w:line="240" w:lineRule="auto"/>
        <w:jc w:val="center"/>
        <w:rPr>
          <w:rFonts w:ascii="Tahoma" w:eastAsia="Times New Roman" w:hAnsi="Tahoma" w:cs="Tahoma"/>
          <w:b/>
          <w:sz w:val="26"/>
          <w:szCs w:val="26"/>
          <w:lang w:eastAsia="id-ID"/>
        </w:rPr>
      </w:pPr>
      <w:r w:rsidRPr="00053FCB">
        <w:rPr>
          <w:rFonts w:ascii="Tahoma" w:eastAsia="Times New Roman" w:hAnsi="Tahoma" w:cs="Tahoma"/>
          <w:b/>
          <w:sz w:val="26"/>
          <w:szCs w:val="26"/>
          <w:lang w:eastAsia="id-ID"/>
        </w:rPr>
        <w:lastRenderedPageBreak/>
        <w:t>KATA PENGANTAR</w:t>
      </w:r>
    </w:p>
    <w:p w:rsidR="00053FCB" w:rsidRDefault="00053FCB" w:rsidP="00053FCB">
      <w:pPr>
        <w:spacing w:after="0" w:line="240" w:lineRule="auto"/>
        <w:jc w:val="center"/>
        <w:rPr>
          <w:rFonts w:ascii="Tahoma" w:eastAsia="Times New Roman" w:hAnsi="Tahoma" w:cs="Tahoma"/>
          <w:b/>
          <w:sz w:val="26"/>
          <w:szCs w:val="26"/>
          <w:lang w:eastAsia="id-ID"/>
        </w:rPr>
      </w:pPr>
    </w:p>
    <w:p w:rsidR="00053FCB" w:rsidRDefault="00053FCB" w:rsidP="00053FCB">
      <w:pPr>
        <w:spacing w:after="0" w:line="240" w:lineRule="auto"/>
        <w:jc w:val="center"/>
        <w:rPr>
          <w:rFonts w:ascii="Tahoma" w:eastAsia="Times New Roman" w:hAnsi="Tahoma" w:cs="Tahoma"/>
          <w:b/>
          <w:sz w:val="26"/>
          <w:szCs w:val="26"/>
          <w:lang w:eastAsia="id-ID"/>
        </w:rPr>
      </w:pPr>
    </w:p>
    <w:p w:rsidR="00053FCB" w:rsidRPr="00053FCB" w:rsidRDefault="00053FCB" w:rsidP="00053FCB">
      <w:pPr>
        <w:spacing w:after="0" w:line="240" w:lineRule="auto"/>
        <w:jc w:val="both"/>
        <w:rPr>
          <w:rFonts w:ascii="Tahoma" w:eastAsia="Times New Roman" w:hAnsi="Tahoma" w:cs="Tahoma"/>
          <w:b/>
          <w:sz w:val="26"/>
          <w:szCs w:val="26"/>
          <w:lang w:eastAsia="id-ID"/>
        </w:rPr>
      </w:pPr>
    </w:p>
    <w:p w:rsidR="00053FCB" w:rsidRPr="00053FCB" w:rsidRDefault="00053FCB" w:rsidP="00020B2E">
      <w:pPr>
        <w:spacing w:after="0" w:line="288" w:lineRule="auto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Pr="00053FCB">
        <w:rPr>
          <w:rFonts w:ascii="Tahoma" w:eastAsia="Times New Roman" w:hAnsi="Tahoma" w:cs="Tahoma"/>
          <w:sz w:val="26"/>
          <w:szCs w:val="26"/>
          <w:lang w:eastAsia="id-ID"/>
        </w:rPr>
        <w:t>Puji syukur kami panjatkan kehadirat Allah SWT karena atas limpahan rahmat dan karunia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053FCB">
        <w:rPr>
          <w:rFonts w:ascii="Tahoma" w:eastAsia="Times New Roman" w:hAnsi="Tahoma" w:cs="Tahoma"/>
          <w:sz w:val="26"/>
          <w:szCs w:val="26"/>
          <w:lang w:eastAsia="id-ID"/>
        </w:rPr>
        <w:t>Nya maka Laporan Kinerja (LKj) Kepala Bidang Pembinaan dan Kesejahteraan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Pegawai </w:t>
      </w:r>
      <w:r w:rsidRPr="00053FCB">
        <w:rPr>
          <w:rFonts w:ascii="Tahoma" w:eastAsia="Times New Roman" w:hAnsi="Tahoma" w:cs="Tahoma"/>
          <w:sz w:val="26"/>
          <w:szCs w:val="26"/>
          <w:lang w:eastAsia="id-ID"/>
        </w:rPr>
        <w:t>Badan Kepegawaian Daerah Provinsi Jawa T</w:t>
      </w:r>
      <w:r>
        <w:rPr>
          <w:rFonts w:ascii="Tahoma" w:eastAsia="Times New Roman" w:hAnsi="Tahoma" w:cs="Tahoma"/>
          <w:sz w:val="26"/>
          <w:szCs w:val="26"/>
          <w:lang w:eastAsia="id-ID"/>
        </w:rPr>
        <w:t>engah</w:t>
      </w:r>
      <w:r w:rsidR="00020B2E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053FCB">
        <w:rPr>
          <w:rFonts w:ascii="Tahoma" w:eastAsia="Times New Roman" w:hAnsi="Tahoma" w:cs="Tahoma"/>
          <w:sz w:val="26"/>
          <w:szCs w:val="26"/>
          <w:lang w:eastAsia="id-ID"/>
        </w:rPr>
        <w:t>Tahun 20</w:t>
      </w:r>
      <w:r w:rsidR="00020B2E">
        <w:rPr>
          <w:rFonts w:ascii="Tahoma" w:eastAsia="Times New Roman" w:hAnsi="Tahoma" w:cs="Tahoma"/>
          <w:sz w:val="26"/>
          <w:szCs w:val="26"/>
          <w:lang w:eastAsia="id-ID"/>
        </w:rPr>
        <w:t>18</w:t>
      </w:r>
      <w:r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 dapat diselesaikan</w:t>
      </w:r>
      <w:r w:rsidR="00020B2E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053FCB">
        <w:rPr>
          <w:rFonts w:ascii="Tahoma" w:eastAsia="Times New Roman" w:hAnsi="Tahoma" w:cs="Tahoma"/>
          <w:sz w:val="26"/>
          <w:szCs w:val="26"/>
          <w:lang w:eastAsia="id-ID"/>
        </w:rPr>
        <w:t>tepat pada waktu yang telah ditentukan</w:t>
      </w:r>
      <w:r w:rsidR="00020B2E">
        <w:rPr>
          <w:rFonts w:ascii="Tahoma" w:eastAsia="Times New Roman" w:hAnsi="Tahoma" w:cs="Tahoma"/>
          <w:sz w:val="26"/>
          <w:szCs w:val="26"/>
          <w:lang w:eastAsia="id-ID"/>
        </w:rPr>
        <w:t>.</w:t>
      </w:r>
    </w:p>
    <w:p w:rsidR="00053FCB" w:rsidRPr="00053FCB" w:rsidRDefault="00053FCB" w:rsidP="00020B2E">
      <w:pPr>
        <w:spacing w:after="0" w:line="288" w:lineRule="auto"/>
        <w:jc w:val="both"/>
        <w:rPr>
          <w:rFonts w:ascii="Tahoma" w:eastAsia="Times New Roman" w:hAnsi="Tahoma" w:cs="Tahoma"/>
          <w:sz w:val="16"/>
          <w:szCs w:val="16"/>
          <w:lang w:eastAsia="id-ID"/>
        </w:rPr>
      </w:pPr>
    </w:p>
    <w:p w:rsidR="00053FCB" w:rsidRPr="00053FCB" w:rsidRDefault="00020B2E" w:rsidP="00020B2E">
      <w:pPr>
        <w:spacing w:after="0" w:line="288" w:lineRule="auto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Laporan Kinerja (LKj)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sebagai bagian dari Sistem Akuntabilitas Kinerja Instansi Pemerintah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(SAKIP) merupakan salah satu cara untuk 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mewujudkan tata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kepemerintahan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yang baik (</w:t>
      </w:r>
      <w:r w:rsidR="00053FCB" w:rsidRPr="00984C50">
        <w:rPr>
          <w:rFonts w:ascii="Tahoma" w:eastAsia="Times New Roman" w:hAnsi="Tahoma" w:cs="Tahoma"/>
          <w:i/>
          <w:sz w:val="26"/>
          <w:szCs w:val="26"/>
          <w:lang w:eastAsia="id-ID"/>
        </w:rPr>
        <w:t>good governance),</w:t>
      </w:r>
      <w:r>
        <w:rPr>
          <w:rFonts w:ascii="Tahoma" w:eastAsia="Times New Roman" w:hAnsi="Tahoma" w:cs="Tahoma"/>
          <w:sz w:val="26"/>
          <w:szCs w:val="26"/>
          <w:lang w:eastAsia="id-ID"/>
        </w:rPr>
        <w:t>mendorong peningkatan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pelayanan publik danmencegah praktek Korupsi, Kolusi, dan Nepotisme (KKN).</w:t>
      </w:r>
      <w:r w:rsidR="00984C50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Hal ini sekaligus bentuk laporan akuntabilitas kepada masyarakat umumnya dan </w:t>
      </w:r>
      <w:r w:rsidR="00984C50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Pegawai Negeri Sipil pada khususnya bahwa </w:t>
      </w:r>
      <w:r>
        <w:rPr>
          <w:rFonts w:ascii="Tahoma" w:eastAsia="Times New Roman" w:hAnsi="Tahoma" w:cs="Tahoma"/>
          <w:sz w:val="26"/>
          <w:szCs w:val="26"/>
          <w:lang w:eastAsia="id-ID"/>
        </w:rPr>
        <w:t>Bidang Pembinaan dan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Kesejahteraan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Badan Kepegawaian Daerah Provinsi Jawa T</w:t>
      </w:r>
      <w:r w:rsidR="00984C50">
        <w:rPr>
          <w:rFonts w:ascii="Tahoma" w:eastAsia="Times New Roman" w:hAnsi="Tahoma" w:cs="Tahoma"/>
          <w:sz w:val="26"/>
          <w:szCs w:val="26"/>
          <w:lang w:eastAsia="id-ID"/>
        </w:rPr>
        <w:t>engah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 mempunyai komitmen dan tekad yang kuat untuk melak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sanakan kinerja organisasi yang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berorientasi pada hasil yang berupa </w:t>
      </w:r>
      <w:r w:rsidR="00053FCB" w:rsidRPr="00984C50">
        <w:rPr>
          <w:rFonts w:ascii="Tahoma" w:eastAsia="Times New Roman" w:hAnsi="Tahoma" w:cs="Tahoma"/>
          <w:i/>
          <w:sz w:val="26"/>
          <w:szCs w:val="26"/>
          <w:lang w:eastAsia="id-ID"/>
        </w:rPr>
        <w:t>output</w:t>
      </w:r>
      <w:r w:rsidRPr="00984C50">
        <w:rPr>
          <w:rFonts w:ascii="Tahoma" w:eastAsia="Times New Roman" w:hAnsi="Tahoma" w:cs="Tahoma"/>
          <w:i/>
          <w:sz w:val="26"/>
          <w:szCs w:val="26"/>
          <w:lang w:eastAsia="id-ID"/>
        </w:rPr>
        <w:t xml:space="preserve"> </w:t>
      </w:r>
      <w:r w:rsidR="00053FCB" w:rsidRPr="00984C50">
        <w:rPr>
          <w:rFonts w:ascii="Tahoma" w:eastAsia="Times New Roman" w:hAnsi="Tahoma" w:cs="Tahoma"/>
          <w:sz w:val="26"/>
          <w:szCs w:val="26"/>
          <w:lang w:eastAsia="id-ID"/>
        </w:rPr>
        <w:t>maupun</w:t>
      </w:r>
      <w:r w:rsidR="00053FCB" w:rsidRPr="00984C50">
        <w:rPr>
          <w:rFonts w:ascii="Tahoma" w:eastAsia="Times New Roman" w:hAnsi="Tahoma" w:cs="Tahoma"/>
          <w:i/>
          <w:sz w:val="26"/>
          <w:szCs w:val="26"/>
          <w:lang w:eastAsia="id-ID"/>
        </w:rPr>
        <w:t xml:space="preserve"> outcomes</w:t>
      </w:r>
    </w:p>
    <w:p w:rsidR="00053FCB" w:rsidRPr="00053FCB" w:rsidRDefault="00020B2E" w:rsidP="00020B2E">
      <w:pPr>
        <w:spacing w:after="0" w:line="288" w:lineRule="auto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Di sisi yang lain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laporanini juga disusun untuk memberikan gambaran tentan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g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tingkat keberhasilan kinerja beserta </w:t>
      </w:r>
      <w:r>
        <w:rPr>
          <w:rFonts w:ascii="Tahoma" w:eastAsia="Times New Roman" w:hAnsi="Tahoma" w:cs="Tahoma"/>
          <w:sz w:val="26"/>
          <w:szCs w:val="26"/>
          <w:lang w:eastAsia="id-ID"/>
        </w:rPr>
        <w:t>permasalahan yang terjadi dalam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pelaksanaan tugas pokok fungsi dan kewenangan di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dalam pengelolaan manajemen kepegawaian atau pengelolaan Sumber Daya Aparatur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sebagai 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bentuk pertanggungjawaban kinerja. </w:t>
      </w:r>
    </w:p>
    <w:p w:rsidR="00020B2E" w:rsidRDefault="00020B2E" w:rsidP="00020B2E">
      <w:pPr>
        <w:spacing w:after="0" w:line="288" w:lineRule="auto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Sebagai media akuntabilitas kinerja, melalui laporan ini dapat diketahui tingkat efektivitas dan efesiensi kinerja Kepala Bidang Pembinaan dan Kesejahteraan</w:t>
      </w:r>
      <w:r w:rsidR="00984C50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Badan Kepegawaian Daerah Provinsi Jawa T</w:t>
      </w:r>
      <w:r w:rsidR="00984C50">
        <w:rPr>
          <w:rFonts w:ascii="Tahoma" w:eastAsia="Times New Roman" w:hAnsi="Tahoma" w:cs="Tahoma"/>
          <w:sz w:val="26"/>
          <w:szCs w:val="26"/>
          <w:lang w:eastAsia="id-ID"/>
        </w:rPr>
        <w:t>engah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 melalui pelaksanaan program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dan kegiatan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dengan mendasarkan pada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Rencana Kerja Tahunan</w:t>
      </w:r>
      <w:r w:rsidR="00984C50">
        <w:rPr>
          <w:rFonts w:ascii="Tahoma" w:eastAsia="Times New Roman" w:hAnsi="Tahoma" w:cs="Tahoma"/>
          <w:sz w:val="26"/>
          <w:szCs w:val="26"/>
          <w:lang w:eastAsia="id-ID"/>
        </w:rPr>
        <w:t xml:space="preserve"> 2018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, Perjanjian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Kinerja</w:t>
      </w:r>
      <w:r w:rsidR="00984C50">
        <w:rPr>
          <w:rFonts w:ascii="Tahoma" w:eastAsia="Times New Roman" w:hAnsi="Tahoma" w:cs="Tahoma"/>
          <w:sz w:val="26"/>
          <w:szCs w:val="26"/>
          <w:lang w:eastAsia="id-ID"/>
        </w:rPr>
        <w:t xml:space="preserve"> tahun 2018 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dan Rencana Stratejik </w:t>
      </w:r>
      <w:r w:rsidR="00984C50">
        <w:rPr>
          <w:rFonts w:ascii="Tahoma" w:eastAsia="Times New Roman" w:hAnsi="Tahoma" w:cs="Tahoma"/>
          <w:sz w:val="26"/>
          <w:szCs w:val="26"/>
          <w:lang w:eastAsia="id-ID"/>
        </w:rPr>
        <w:t xml:space="preserve">2013-2018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yang telah ditetapkan.</w:t>
      </w:r>
    </w:p>
    <w:p w:rsidR="00020B2E" w:rsidRPr="00020B2E" w:rsidRDefault="00020B2E" w:rsidP="00053FCB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id-ID"/>
        </w:rPr>
      </w:pPr>
    </w:p>
    <w:p w:rsidR="00020B2E" w:rsidRPr="00020B2E" w:rsidRDefault="00020B2E" w:rsidP="00053FCB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id-ID"/>
        </w:rPr>
      </w:pPr>
    </w:p>
    <w:p w:rsidR="00053FCB" w:rsidRDefault="00020B2E" w:rsidP="00053FCB">
      <w:pPr>
        <w:spacing w:after="0" w:line="240" w:lineRule="auto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S</w:t>
      </w:r>
      <w:r>
        <w:rPr>
          <w:rFonts w:ascii="Tahoma" w:eastAsia="Times New Roman" w:hAnsi="Tahoma" w:cs="Tahoma"/>
          <w:sz w:val="26"/>
          <w:szCs w:val="26"/>
          <w:lang w:eastAsia="id-ID"/>
        </w:rPr>
        <w:t>emarang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, 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 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Maret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20</w:t>
      </w:r>
      <w:r>
        <w:rPr>
          <w:rFonts w:ascii="Tahoma" w:eastAsia="Times New Roman" w:hAnsi="Tahoma" w:cs="Tahoma"/>
          <w:sz w:val="26"/>
          <w:szCs w:val="26"/>
          <w:lang w:eastAsia="id-ID"/>
        </w:rPr>
        <w:t>19</w:t>
      </w:r>
    </w:p>
    <w:p w:rsidR="00020B2E" w:rsidRPr="00020B2E" w:rsidRDefault="00020B2E" w:rsidP="00053FCB">
      <w:pPr>
        <w:spacing w:after="0" w:line="240" w:lineRule="auto"/>
        <w:rPr>
          <w:rFonts w:ascii="Tahoma" w:eastAsia="Times New Roman" w:hAnsi="Tahoma" w:cs="Tahoma"/>
          <w:sz w:val="6"/>
          <w:szCs w:val="6"/>
          <w:lang w:eastAsia="id-ID"/>
        </w:rPr>
      </w:pPr>
    </w:p>
    <w:p w:rsidR="00020B2E" w:rsidRDefault="00020B2E" w:rsidP="00053FCB">
      <w:pPr>
        <w:spacing w:after="0" w:line="240" w:lineRule="auto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KEPALA BIDANG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 xml:space="preserve">PEMBINAAN DAN </w:t>
      </w:r>
    </w:p>
    <w:p w:rsidR="00053FCB" w:rsidRDefault="00020B2E" w:rsidP="00053FCB">
      <w:pPr>
        <w:spacing w:after="0" w:line="240" w:lineRule="auto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  <w:t xml:space="preserve">              </w:t>
      </w:r>
      <w:r w:rsidR="00053FCB" w:rsidRPr="00053FCB">
        <w:rPr>
          <w:rFonts w:ascii="Tahoma" w:eastAsia="Times New Roman" w:hAnsi="Tahoma" w:cs="Tahoma"/>
          <w:sz w:val="26"/>
          <w:szCs w:val="26"/>
          <w:lang w:eastAsia="id-ID"/>
        </w:rPr>
        <w:t>KESEJAHTERAAN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PEGAWAI</w:t>
      </w:r>
    </w:p>
    <w:p w:rsidR="00020B2E" w:rsidRDefault="00020B2E" w:rsidP="00053FCB">
      <w:pPr>
        <w:spacing w:after="0" w:line="240" w:lineRule="auto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020B2E" w:rsidRPr="00053FCB" w:rsidRDefault="00020B2E" w:rsidP="00053FCB">
      <w:pPr>
        <w:spacing w:after="0" w:line="240" w:lineRule="auto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053FCB" w:rsidRPr="00053FCB" w:rsidRDefault="00020B2E" w:rsidP="00053FCB">
      <w:pPr>
        <w:spacing w:after="0" w:line="240" w:lineRule="auto"/>
        <w:rPr>
          <w:rFonts w:ascii="Tahoma" w:eastAsia="Times New Roman" w:hAnsi="Tahoma" w:cs="Tahoma"/>
          <w:sz w:val="26"/>
          <w:szCs w:val="26"/>
          <w:u w:val="single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  <w:t xml:space="preserve">             </w:t>
      </w:r>
      <w:r w:rsidRPr="00020B2E">
        <w:rPr>
          <w:rFonts w:ascii="Tahoma" w:eastAsia="Times New Roman" w:hAnsi="Tahoma" w:cs="Tahoma"/>
          <w:sz w:val="26"/>
          <w:szCs w:val="26"/>
          <w:u w:val="single"/>
          <w:lang w:eastAsia="id-ID"/>
        </w:rPr>
        <w:t>AMINUDIN,S.STP</w:t>
      </w:r>
    </w:p>
    <w:p w:rsidR="00053FCB" w:rsidRDefault="00020B2E" w:rsidP="00020B2E">
      <w:pPr>
        <w:spacing w:after="0" w:line="240" w:lineRule="auto"/>
        <w:rPr>
          <w:rFonts w:ascii="Tahoma" w:hAnsi="Tahoma" w:cs="Tahoma"/>
          <w:sz w:val="26"/>
          <w:szCs w:val="26"/>
        </w:rPr>
      </w:pPr>
      <w:r w:rsidRPr="00020B2E"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Pr="00020B2E"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Pr="00020B2E"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Pr="00020B2E"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Pr="00020B2E"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Pr="00020B2E"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Pr="00020B2E"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       </w:t>
      </w:r>
      <w:r w:rsidRPr="00020B2E">
        <w:rPr>
          <w:rFonts w:ascii="Tahoma" w:hAnsi="Tahoma" w:cs="Tahoma"/>
          <w:sz w:val="26"/>
          <w:szCs w:val="26"/>
        </w:rPr>
        <w:t>Penata Tingkat I (III/d)</w:t>
      </w:r>
      <w:r w:rsidRPr="00020B2E">
        <w:rPr>
          <w:rFonts w:ascii="Tahoma" w:hAnsi="Tahoma" w:cs="Tahoma"/>
          <w:sz w:val="26"/>
          <w:szCs w:val="26"/>
        </w:rPr>
        <w:br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  <w:t xml:space="preserve">     </w:t>
      </w:r>
      <w:r w:rsidRPr="00020B2E">
        <w:rPr>
          <w:rFonts w:ascii="Tahoma" w:hAnsi="Tahoma" w:cs="Tahoma"/>
          <w:sz w:val="26"/>
          <w:szCs w:val="26"/>
        </w:rPr>
        <w:t>NIP. 19771021 199703 1 001</w:t>
      </w:r>
    </w:p>
    <w:p w:rsidR="0024200C" w:rsidRDefault="0024200C" w:rsidP="00020B2E">
      <w:pPr>
        <w:spacing w:after="0" w:line="240" w:lineRule="auto"/>
        <w:rPr>
          <w:rFonts w:ascii="Tahoma" w:hAnsi="Tahoma" w:cs="Tahoma"/>
          <w:sz w:val="26"/>
          <w:szCs w:val="26"/>
        </w:rPr>
      </w:pPr>
    </w:p>
    <w:p w:rsidR="0024200C" w:rsidRPr="0024200C" w:rsidRDefault="0024200C" w:rsidP="0024200C">
      <w:pPr>
        <w:pStyle w:val="Title"/>
        <w:rPr>
          <w:rFonts w:eastAsia="Times New Roman"/>
          <w:b/>
          <w:lang w:eastAsia="id-ID"/>
        </w:rPr>
      </w:pPr>
      <w:r w:rsidRPr="0024200C">
        <w:rPr>
          <w:rFonts w:eastAsia="Times New Roman"/>
          <w:b/>
          <w:lang w:eastAsia="id-ID"/>
        </w:rPr>
        <w:lastRenderedPageBreak/>
        <w:t>BAB I</w:t>
      </w:r>
    </w:p>
    <w:p w:rsidR="0024200C" w:rsidRPr="0024200C" w:rsidRDefault="0024200C" w:rsidP="0024200C">
      <w:pPr>
        <w:pStyle w:val="Title"/>
        <w:rPr>
          <w:rFonts w:eastAsia="Times New Roman"/>
          <w:b/>
          <w:lang w:eastAsia="id-ID"/>
        </w:rPr>
      </w:pPr>
      <w:r w:rsidRPr="0024200C">
        <w:rPr>
          <w:rFonts w:eastAsia="Times New Roman"/>
          <w:b/>
          <w:lang w:eastAsia="id-ID"/>
        </w:rPr>
        <w:t>PENDAHULUAN</w:t>
      </w:r>
    </w:p>
    <w:p w:rsidR="0024200C" w:rsidRPr="0024200C" w:rsidRDefault="0024200C" w:rsidP="0024200C">
      <w:pPr>
        <w:spacing w:after="0" w:line="288" w:lineRule="auto"/>
        <w:jc w:val="both"/>
        <w:rPr>
          <w:rFonts w:ascii="Tahoma" w:eastAsia="Times New Roman" w:hAnsi="Tahoma" w:cs="Tahoma"/>
          <w:b/>
          <w:sz w:val="26"/>
          <w:szCs w:val="26"/>
          <w:lang w:eastAsia="id-ID"/>
        </w:rPr>
      </w:pPr>
      <w:r w:rsidRPr="0024200C">
        <w:rPr>
          <w:rFonts w:ascii="Tahoma" w:eastAsia="Times New Roman" w:hAnsi="Tahoma" w:cs="Tahoma"/>
          <w:b/>
          <w:sz w:val="26"/>
          <w:szCs w:val="26"/>
          <w:lang w:eastAsia="id-ID"/>
        </w:rPr>
        <w:t>A.</w:t>
      </w:r>
      <w:r w:rsidRPr="0071728E">
        <w:rPr>
          <w:rFonts w:ascii="Tahoma" w:eastAsia="Times New Roman" w:hAnsi="Tahoma" w:cs="Tahoma"/>
          <w:b/>
          <w:sz w:val="26"/>
          <w:szCs w:val="26"/>
          <w:lang w:eastAsia="id-ID"/>
        </w:rPr>
        <w:t xml:space="preserve">  </w:t>
      </w:r>
      <w:r w:rsidRPr="0024200C">
        <w:rPr>
          <w:rFonts w:ascii="Tahoma" w:eastAsia="Times New Roman" w:hAnsi="Tahoma" w:cs="Tahoma"/>
          <w:b/>
          <w:sz w:val="26"/>
          <w:szCs w:val="26"/>
          <w:lang w:eastAsia="id-ID"/>
        </w:rPr>
        <w:t xml:space="preserve">Tugas Pokok dan Fungsi Jabatan </w:t>
      </w:r>
    </w:p>
    <w:p w:rsidR="007D5B9B" w:rsidRDefault="0024200C" w:rsidP="008C2919">
      <w:pPr>
        <w:spacing w:after="0" w:line="288" w:lineRule="auto"/>
        <w:ind w:left="426"/>
        <w:jc w:val="both"/>
        <w:rPr>
          <w:rFonts w:ascii="Tahoma" w:hAnsi="Tahoma" w:cs="Tahoma"/>
          <w:bCs/>
          <w:sz w:val="26"/>
          <w:szCs w:val="26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="004A4E0C"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="008C2919">
        <w:rPr>
          <w:rFonts w:ascii="Tahoma" w:eastAsia="Times New Roman" w:hAnsi="Tahoma" w:cs="Tahoma"/>
          <w:sz w:val="26"/>
          <w:szCs w:val="26"/>
          <w:lang w:eastAsia="id-ID"/>
        </w:rPr>
        <w:t>B</w:t>
      </w:r>
      <w:r w:rsidR="007D5B9B">
        <w:rPr>
          <w:rFonts w:ascii="Tahoma" w:eastAsia="Times New Roman" w:hAnsi="Tahoma" w:cs="Tahoma"/>
          <w:sz w:val="26"/>
          <w:szCs w:val="26"/>
          <w:lang w:eastAsia="id-ID"/>
        </w:rPr>
        <w:t xml:space="preserve">erdasarkan Peraturan Gubernur Jawa Tengah </w:t>
      </w:r>
      <w:r w:rsidR="007D5B9B">
        <w:rPr>
          <w:rFonts w:ascii="Tahoma" w:hAnsi="Tahoma" w:cs="Tahoma"/>
          <w:sz w:val="26"/>
          <w:szCs w:val="26"/>
        </w:rPr>
        <w:t>N</w:t>
      </w:r>
      <w:r w:rsidR="007D5B9B" w:rsidRPr="007D5B9B">
        <w:rPr>
          <w:rFonts w:ascii="Tahoma" w:hAnsi="Tahoma" w:cs="Tahoma"/>
          <w:sz w:val="26"/>
          <w:szCs w:val="26"/>
          <w:lang w:val="sv-SE"/>
        </w:rPr>
        <w:t xml:space="preserve">omor 83 </w:t>
      </w:r>
      <w:r w:rsidR="007D5B9B">
        <w:rPr>
          <w:rFonts w:ascii="Tahoma" w:hAnsi="Tahoma" w:cs="Tahoma"/>
          <w:sz w:val="26"/>
          <w:szCs w:val="26"/>
        </w:rPr>
        <w:t>T</w:t>
      </w:r>
      <w:r w:rsidR="007D5B9B" w:rsidRPr="007D5B9B">
        <w:rPr>
          <w:rFonts w:ascii="Tahoma" w:hAnsi="Tahoma" w:cs="Tahoma"/>
          <w:sz w:val="26"/>
          <w:szCs w:val="26"/>
          <w:lang w:val="sv-SE"/>
        </w:rPr>
        <w:t>ahun 2016</w:t>
      </w:r>
      <w:r w:rsidR="007D5B9B">
        <w:rPr>
          <w:rFonts w:ascii="Tahoma" w:hAnsi="Tahoma" w:cs="Tahoma"/>
          <w:sz w:val="26"/>
          <w:szCs w:val="26"/>
        </w:rPr>
        <w:t xml:space="preserve"> T</w:t>
      </w:r>
      <w:r w:rsidR="007D5B9B" w:rsidRPr="007D5B9B">
        <w:rPr>
          <w:rFonts w:ascii="Tahoma" w:hAnsi="Tahoma" w:cs="Tahoma"/>
          <w:sz w:val="26"/>
          <w:szCs w:val="26"/>
          <w:lang w:val="sv-SE"/>
        </w:rPr>
        <w:t>entang</w:t>
      </w:r>
      <w:r w:rsidR="007D5B9B">
        <w:rPr>
          <w:rFonts w:ascii="Tahoma" w:hAnsi="Tahoma" w:cs="Tahoma"/>
          <w:sz w:val="26"/>
          <w:szCs w:val="26"/>
        </w:rPr>
        <w:t xml:space="preserve"> Organisasi dan T</w:t>
      </w:r>
      <w:r w:rsidR="007D5B9B" w:rsidRPr="007D5B9B">
        <w:rPr>
          <w:rFonts w:ascii="Tahoma" w:hAnsi="Tahoma" w:cs="Tahoma"/>
          <w:sz w:val="26"/>
          <w:szCs w:val="26"/>
        </w:rPr>
        <w:t xml:space="preserve">ata </w:t>
      </w:r>
      <w:r w:rsidR="007D5B9B">
        <w:rPr>
          <w:rFonts w:ascii="Tahoma" w:hAnsi="Tahoma" w:cs="Tahoma"/>
          <w:sz w:val="26"/>
          <w:szCs w:val="26"/>
        </w:rPr>
        <w:t>K</w:t>
      </w:r>
      <w:r w:rsidR="007D5B9B" w:rsidRPr="007D5B9B">
        <w:rPr>
          <w:rFonts w:ascii="Tahoma" w:hAnsi="Tahoma" w:cs="Tahoma"/>
          <w:sz w:val="26"/>
          <w:szCs w:val="26"/>
        </w:rPr>
        <w:t xml:space="preserve">erja </w:t>
      </w:r>
      <w:r w:rsidR="007D5B9B">
        <w:rPr>
          <w:rFonts w:ascii="Tahoma" w:hAnsi="Tahoma" w:cs="Tahoma"/>
          <w:sz w:val="26"/>
          <w:szCs w:val="26"/>
        </w:rPr>
        <w:t>B</w:t>
      </w:r>
      <w:r w:rsidR="007D5B9B" w:rsidRPr="007D5B9B">
        <w:rPr>
          <w:rFonts w:ascii="Tahoma" w:hAnsi="Tahoma" w:cs="Tahoma"/>
          <w:spacing w:val="-6"/>
          <w:sz w:val="26"/>
          <w:szCs w:val="26"/>
          <w:lang w:val="sv-SE"/>
        </w:rPr>
        <w:t xml:space="preserve">adan </w:t>
      </w:r>
      <w:r w:rsidR="007D5B9B">
        <w:rPr>
          <w:rFonts w:ascii="Tahoma" w:hAnsi="Tahoma" w:cs="Tahoma"/>
          <w:spacing w:val="-6"/>
          <w:sz w:val="26"/>
          <w:szCs w:val="26"/>
        </w:rPr>
        <w:t>K</w:t>
      </w:r>
      <w:r w:rsidR="007D5B9B">
        <w:rPr>
          <w:rFonts w:ascii="Tahoma" w:hAnsi="Tahoma" w:cs="Tahoma"/>
          <w:spacing w:val="-6"/>
          <w:sz w:val="26"/>
          <w:szCs w:val="26"/>
          <w:lang w:val="sv-SE"/>
        </w:rPr>
        <w:t>epegawaian</w:t>
      </w:r>
      <w:r w:rsidR="007D5B9B">
        <w:rPr>
          <w:rFonts w:ascii="Tahoma" w:hAnsi="Tahoma" w:cs="Tahoma"/>
          <w:spacing w:val="-6"/>
          <w:sz w:val="26"/>
          <w:szCs w:val="26"/>
        </w:rPr>
        <w:t xml:space="preserve"> D</w:t>
      </w:r>
      <w:r w:rsidR="007D5B9B" w:rsidRPr="007D5B9B">
        <w:rPr>
          <w:rFonts w:ascii="Tahoma" w:hAnsi="Tahoma" w:cs="Tahoma"/>
          <w:spacing w:val="-6"/>
          <w:sz w:val="26"/>
          <w:szCs w:val="26"/>
          <w:lang w:val="sv-SE"/>
        </w:rPr>
        <w:t>aerah</w:t>
      </w:r>
      <w:r w:rsidR="007D5B9B">
        <w:rPr>
          <w:rFonts w:ascii="Tahoma" w:hAnsi="Tahoma" w:cs="Tahoma"/>
          <w:sz w:val="26"/>
          <w:szCs w:val="26"/>
        </w:rPr>
        <w:t xml:space="preserve"> P</w:t>
      </w:r>
      <w:r w:rsidR="007D5B9B" w:rsidRPr="007D5B9B">
        <w:rPr>
          <w:rFonts w:ascii="Tahoma" w:hAnsi="Tahoma" w:cs="Tahoma"/>
          <w:spacing w:val="-6"/>
          <w:sz w:val="26"/>
          <w:szCs w:val="26"/>
          <w:lang w:val="sv-SE"/>
        </w:rPr>
        <w:t xml:space="preserve">rovinsi </w:t>
      </w:r>
      <w:r w:rsidR="007D5B9B">
        <w:rPr>
          <w:rFonts w:ascii="Tahoma" w:hAnsi="Tahoma" w:cs="Tahoma"/>
          <w:spacing w:val="-6"/>
          <w:sz w:val="26"/>
          <w:szCs w:val="26"/>
        </w:rPr>
        <w:t>J</w:t>
      </w:r>
      <w:r w:rsidR="007D5B9B" w:rsidRPr="007D5B9B">
        <w:rPr>
          <w:rFonts w:ascii="Tahoma" w:hAnsi="Tahoma" w:cs="Tahoma"/>
          <w:spacing w:val="-6"/>
          <w:sz w:val="26"/>
          <w:szCs w:val="26"/>
          <w:lang w:val="sv-SE"/>
        </w:rPr>
        <w:t xml:space="preserve">awa </w:t>
      </w:r>
      <w:r w:rsidR="007D5B9B">
        <w:rPr>
          <w:rFonts w:ascii="Tahoma" w:hAnsi="Tahoma" w:cs="Tahoma"/>
          <w:spacing w:val="-6"/>
          <w:sz w:val="26"/>
          <w:szCs w:val="26"/>
        </w:rPr>
        <w:t>T</w:t>
      </w:r>
      <w:r w:rsidR="007D5B9B" w:rsidRPr="007D5B9B">
        <w:rPr>
          <w:rFonts w:ascii="Tahoma" w:hAnsi="Tahoma" w:cs="Tahoma"/>
          <w:spacing w:val="-6"/>
          <w:sz w:val="26"/>
          <w:szCs w:val="26"/>
          <w:lang w:val="sv-SE"/>
        </w:rPr>
        <w:t>engah</w:t>
      </w:r>
      <w:r w:rsidR="008C2919">
        <w:rPr>
          <w:rFonts w:ascii="Tahoma" w:hAnsi="Tahoma" w:cs="Tahoma"/>
          <w:spacing w:val="-6"/>
          <w:sz w:val="26"/>
          <w:szCs w:val="26"/>
        </w:rPr>
        <w:t xml:space="preserve">, Bidang Pembinaan dan Kesejahteran Pegawai mempunyai </w:t>
      </w:r>
      <w:r w:rsidR="007D5B9B">
        <w:rPr>
          <w:rFonts w:ascii="Tahoma" w:hAnsi="Tahoma" w:cs="Tahoma"/>
          <w:spacing w:val="-6"/>
          <w:sz w:val="26"/>
          <w:szCs w:val="26"/>
        </w:rPr>
        <w:t xml:space="preserve">tugas </w:t>
      </w:r>
      <w:r w:rsidR="007D5B9B" w:rsidRPr="007D5B9B">
        <w:rPr>
          <w:rFonts w:ascii="Tahoma" w:hAnsi="Tahoma" w:cs="Tahoma"/>
          <w:bCs/>
          <w:spacing w:val="-6"/>
          <w:sz w:val="26"/>
          <w:szCs w:val="26"/>
        </w:rPr>
        <w:t>penyusunan kebijakan teknis</w:t>
      </w:r>
      <w:r w:rsidR="007D5B9B" w:rsidRPr="007D5B9B">
        <w:rPr>
          <w:rFonts w:ascii="Tahoma" w:hAnsi="Tahoma" w:cs="Tahoma"/>
          <w:spacing w:val="6"/>
          <w:sz w:val="26"/>
          <w:szCs w:val="26"/>
        </w:rPr>
        <w:t xml:space="preserve">, pengoordinasian dan </w:t>
      </w:r>
      <w:r w:rsidR="007D5B9B" w:rsidRPr="007D5B9B">
        <w:rPr>
          <w:rFonts w:ascii="Tahoma" w:hAnsi="Tahoma" w:cs="Tahoma"/>
          <w:bCs/>
          <w:spacing w:val="-6"/>
          <w:sz w:val="26"/>
          <w:szCs w:val="26"/>
        </w:rPr>
        <w:t xml:space="preserve">pelaksanaan tugas, pembinaan teknis, pemantauan, evaluasi, dan pelaporan pelaksanaan tugas dukungan teknis </w:t>
      </w:r>
      <w:r w:rsidR="007D5B9B" w:rsidRPr="007D5B9B">
        <w:rPr>
          <w:rFonts w:ascii="Tahoma" w:hAnsi="Tahoma" w:cs="Tahoma"/>
          <w:spacing w:val="6"/>
          <w:sz w:val="26"/>
          <w:szCs w:val="26"/>
        </w:rPr>
        <w:t xml:space="preserve">di Bidang </w:t>
      </w:r>
      <w:r w:rsidR="007D5B9B" w:rsidRPr="007D5B9B">
        <w:rPr>
          <w:rFonts w:ascii="Tahoma" w:hAnsi="Tahoma" w:cs="Tahoma"/>
          <w:bCs/>
          <w:sz w:val="26"/>
          <w:szCs w:val="26"/>
        </w:rPr>
        <w:t>Kesejahteraan Pegawai, Pembinaan dan Pengelolaan Korps Profesi Aparatur Sipil Negara.</w:t>
      </w:r>
    </w:p>
    <w:p w:rsidR="008C2919" w:rsidRPr="008C2919" w:rsidRDefault="008C2919" w:rsidP="008C2919">
      <w:pPr>
        <w:tabs>
          <w:tab w:val="left" w:pos="426"/>
        </w:tabs>
        <w:autoSpaceDE w:val="0"/>
        <w:autoSpaceDN w:val="0"/>
        <w:adjustRightInd w:val="0"/>
        <w:spacing w:after="0" w:line="288" w:lineRule="auto"/>
        <w:ind w:left="426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 w:rsidRPr="008C2919">
        <w:rPr>
          <w:rFonts w:ascii="Tahoma" w:hAnsi="Tahoma" w:cs="Tahoma"/>
          <w:sz w:val="26"/>
          <w:szCs w:val="26"/>
        </w:rPr>
        <w:t xml:space="preserve">Dalam melaksanakan tugas </w:t>
      </w:r>
      <w:r>
        <w:rPr>
          <w:rFonts w:ascii="Tahoma" w:hAnsi="Tahoma" w:cs="Tahoma"/>
          <w:sz w:val="26"/>
          <w:szCs w:val="26"/>
        </w:rPr>
        <w:t>tugas tersebut</w:t>
      </w:r>
      <w:r w:rsidRPr="008C2919">
        <w:rPr>
          <w:rFonts w:ascii="Tahoma" w:hAnsi="Tahoma" w:cs="Tahoma"/>
          <w:sz w:val="26"/>
          <w:szCs w:val="26"/>
        </w:rPr>
        <w:t xml:space="preserve">, </w:t>
      </w:r>
      <w:r w:rsidRPr="008C2919">
        <w:rPr>
          <w:rFonts w:ascii="Tahoma" w:hAnsi="Tahoma" w:cs="Tahoma"/>
          <w:bCs/>
          <w:sz w:val="26"/>
          <w:szCs w:val="26"/>
        </w:rPr>
        <w:t>Bidang Pembinaan dan Kesejahteraan Pegawai,</w:t>
      </w:r>
      <w:r w:rsidRPr="008C2919">
        <w:rPr>
          <w:rFonts w:ascii="Tahoma" w:hAnsi="Tahoma" w:cs="Tahoma"/>
          <w:sz w:val="26"/>
          <w:szCs w:val="26"/>
        </w:rPr>
        <w:t xml:space="preserve"> menyelenggarakan fungsi:</w:t>
      </w:r>
    </w:p>
    <w:p w:rsidR="008C2919" w:rsidRPr="008C2919" w:rsidRDefault="008C2919" w:rsidP="008C2919">
      <w:pPr>
        <w:numPr>
          <w:ilvl w:val="0"/>
          <w:numId w:val="4"/>
        </w:numPr>
        <w:spacing w:after="0" w:line="288" w:lineRule="auto"/>
        <w:ind w:left="851" w:hanging="425"/>
        <w:jc w:val="both"/>
        <w:rPr>
          <w:rFonts w:ascii="Tahoma" w:hAnsi="Tahoma" w:cs="Tahoma"/>
          <w:bCs/>
          <w:sz w:val="26"/>
          <w:szCs w:val="26"/>
        </w:rPr>
      </w:pPr>
      <w:r w:rsidRPr="008C2919">
        <w:rPr>
          <w:rFonts w:ascii="Tahoma" w:hAnsi="Tahoma" w:cs="Tahoma"/>
          <w:bCs/>
          <w:spacing w:val="-6"/>
          <w:sz w:val="26"/>
          <w:szCs w:val="26"/>
        </w:rPr>
        <w:t>penyiapan bahan penyusunan kebijakan teknis</w:t>
      </w:r>
      <w:r w:rsidRPr="008C2919">
        <w:rPr>
          <w:rFonts w:ascii="Tahoma" w:hAnsi="Tahoma" w:cs="Tahoma"/>
          <w:spacing w:val="6"/>
          <w:sz w:val="26"/>
          <w:szCs w:val="26"/>
        </w:rPr>
        <w:t xml:space="preserve">, pengoordinasian dan </w:t>
      </w:r>
      <w:r w:rsidRPr="008C2919">
        <w:rPr>
          <w:rFonts w:ascii="Tahoma" w:hAnsi="Tahoma" w:cs="Tahoma"/>
          <w:bCs/>
          <w:spacing w:val="-6"/>
          <w:sz w:val="26"/>
          <w:szCs w:val="26"/>
        </w:rPr>
        <w:t>pelaksanaan tugas, pembinaan teknis, pemantauan, evaluasi, dan pelaporan pelaksanaan tugas dukungan teknis</w:t>
      </w:r>
      <w:r w:rsidRPr="008C2919">
        <w:rPr>
          <w:rFonts w:ascii="Tahoma" w:hAnsi="Tahoma" w:cs="Tahoma"/>
          <w:sz w:val="26"/>
          <w:szCs w:val="26"/>
        </w:rPr>
        <w:t xml:space="preserve"> di Bidang </w:t>
      </w:r>
      <w:r w:rsidRPr="008C2919">
        <w:rPr>
          <w:rFonts w:ascii="Tahoma" w:hAnsi="Tahoma" w:cs="Tahoma"/>
          <w:bCs/>
          <w:sz w:val="26"/>
          <w:szCs w:val="26"/>
        </w:rPr>
        <w:t>Kesejahteraan Pegawai</w:t>
      </w:r>
      <w:r w:rsidRPr="008C2919">
        <w:rPr>
          <w:rFonts w:ascii="Tahoma" w:hAnsi="Tahoma" w:cs="Tahoma"/>
          <w:sz w:val="26"/>
          <w:szCs w:val="26"/>
        </w:rPr>
        <w:t>;</w:t>
      </w:r>
    </w:p>
    <w:p w:rsidR="008C2919" w:rsidRPr="008C2919" w:rsidRDefault="008C2919" w:rsidP="008C2919">
      <w:pPr>
        <w:numPr>
          <w:ilvl w:val="0"/>
          <w:numId w:val="4"/>
        </w:numPr>
        <w:spacing w:after="0" w:line="288" w:lineRule="auto"/>
        <w:ind w:left="851" w:hanging="425"/>
        <w:jc w:val="both"/>
        <w:rPr>
          <w:rFonts w:ascii="Tahoma" w:hAnsi="Tahoma" w:cs="Tahoma"/>
          <w:spacing w:val="-6"/>
          <w:sz w:val="26"/>
          <w:szCs w:val="26"/>
        </w:rPr>
      </w:pPr>
      <w:r w:rsidRPr="008C2919">
        <w:rPr>
          <w:rFonts w:ascii="Tahoma" w:hAnsi="Tahoma" w:cs="Tahoma"/>
          <w:bCs/>
          <w:spacing w:val="-6"/>
          <w:sz w:val="26"/>
          <w:szCs w:val="26"/>
        </w:rPr>
        <w:t>penyiapan bahan penyusunan kebijakan teknis</w:t>
      </w:r>
      <w:r w:rsidRPr="008C2919">
        <w:rPr>
          <w:rFonts w:ascii="Tahoma" w:hAnsi="Tahoma" w:cs="Tahoma"/>
          <w:spacing w:val="6"/>
          <w:sz w:val="26"/>
          <w:szCs w:val="26"/>
        </w:rPr>
        <w:t xml:space="preserve">, pengoordinasian dan </w:t>
      </w:r>
      <w:r w:rsidRPr="008C2919">
        <w:rPr>
          <w:rFonts w:ascii="Tahoma" w:hAnsi="Tahoma" w:cs="Tahoma"/>
          <w:bCs/>
          <w:spacing w:val="-6"/>
          <w:sz w:val="26"/>
          <w:szCs w:val="26"/>
        </w:rPr>
        <w:t>pelaksanaan tugas, pembinaan teknis, pemantauan, evaluasi, dan pelaporan pelaksanaan tugas dukungan teknis</w:t>
      </w:r>
      <w:r w:rsidRPr="008C2919">
        <w:rPr>
          <w:rFonts w:ascii="Tahoma" w:hAnsi="Tahoma" w:cs="Tahoma"/>
          <w:sz w:val="26"/>
          <w:szCs w:val="26"/>
        </w:rPr>
        <w:t xml:space="preserve"> di Bidang P</w:t>
      </w:r>
      <w:r w:rsidRPr="008C2919">
        <w:rPr>
          <w:rFonts w:ascii="Tahoma" w:hAnsi="Tahoma" w:cs="Tahoma"/>
          <w:bCs/>
          <w:sz w:val="26"/>
          <w:szCs w:val="26"/>
        </w:rPr>
        <w:t>embinaan</w:t>
      </w:r>
      <w:r w:rsidRPr="008C2919">
        <w:rPr>
          <w:rFonts w:ascii="Tahoma" w:hAnsi="Tahoma" w:cs="Tahoma"/>
          <w:sz w:val="26"/>
          <w:szCs w:val="26"/>
        </w:rPr>
        <w:t>.</w:t>
      </w:r>
    </w:p>
    <w:p w:rsidR="008C2919" w:rsidRPr="008C2919" w:rsidRDefault="008C2919" w:rsidP="008C2919">
      <w:pPr>
        <w:numPr>
          <w:ilvl w:val="0"/>
          <w:numId w:val="4"/>
        </w:numPr>
        <w:spacing w:after="0" w:line="288" w:lineRule="auto"/>
        <w:ind w:left="851" w:hanging="425"/>
        <w:jc w:val="both"/>
        <w:rPr>
          <w:rFonts w:ascii="Tahoma" w:hAnsi="Tahoma" w:cs="Tahoma"/>
          <w:spacing w:val="-6"/>
          <w:sz w:val="26"/>
          <w:szCs w:val="26"/>
        </w:rPr>
      </w:pPr>
      <w:r w:rsidRPr="008C2919">
        <w:rPr>
          <w:rFonts w:ascii="Tahoma" w:hAnsi="Tahoma" w:cs="Tahoma"/>
          <w:bCs/>
          <w:spacing w:val="-6"/>
          <w:sz w:val="26"/>
          <w:szCs w:val="26"/>
        </w:rPr>
        <w:t>penyiapan bahan penyusunan kebijakan teknis</w:t>
      </w:r>
      <w:r w:rsidRPr="008C2919">
        <w:rPr>
          <w:rFonts w:ascii="Tahoma" w:hAnsi="Tahoma" w:cs="Tahoma"/>
          <w:spacing w:val="6"/>
          <w:sz w:val="26"/>
          <w:szCs w:val="26"/>
        </w:rPr>
        <w:t xml:space="preserve">, pengoordinasian dan </w:t>
      </w:r>
      <w:r w:rsidRPr="008C2919">
        <w:rPr>
          <w:rFonts w:ascii="Tahoma" w:hAnsi="Tahoma" w:cs="Tahoma"/>
          <w:bCs/>
          <w:spacing w:val="-6"/>
          <w:sz w:val="26"/>
          <w:szCs w:val="26"/>
        </w:rPr>
        <w:t>pelaksanaan tugas, pembinaan teknis, pemantauan, evaluasi, dan pelaporan pelaksanaan tugas dukungan teknis</w:t>
      </w:r>
      <w:r w:rsidRPr="008C2919">
        <w:rPr>
          <w:rFonts w:ascii="Tahoma" w:hAnsi="Tahoma" w:cs="Tahoma"/>
          <w:sz w:val="26"/>
          <w:szCs w:val="26"/>
        </w:rPr>
        <w:t xml:space="preserve"> di Bidang Pengelolaan Korps Profesi Aparatur Sipil Negara;</w:t>
      </w:r>
    </w:p>
    <w:p w:rsidR="008C2919" w:rsidRPr="008C2919" w:rsidRDefault="008C2919" w:rsidP="008C2919">
      <w:pPr>
        <w:numPr>
          <w:ilvl w:val="0"/>
          <w:numId w:val="4"/>
        </w:numPr>
        <w:spacing w:after="0" w:line="288" w:lineRule="auto"/>
        <w:ind w:left="851" w:hanging="425"/>
        <w:jc w:val="both"/>
        <w:rPr>
          <w:rFonts w:ascii="Tahoma" w:hAnsi="Tahoma" w:cs="Tahoma"/>
          <w:spacing w:val="-6"/>
          <w:sz w:val="26"/>
          <w:szCs w:val="26"/>
        </w:rPr>
      </w:pPr>
      <w:r w:rsidRPr="008C2919">
        <w:rPr>
          <w:rFonts w:ascii="Tahoma" w:hAnsi="Tahoma" w:cs="Tahoma"/>
          <w:sz w:val="26"/>
          <w:szCs w:val="26"/>
        </w:rPr>
        <w:t xml:space="preserve">pelaksanaan tugas kedinasan lain yang diberikan oleh Kepala </w:t>
      </w:r>
      <w:r w:rsidRPr="008C2919">
        <w:rPr>
          <w:rFonts w:ascii="Tahoma" w:hAnsi="Tahoma" w:cs="Tahoma"/>
          <w:spacing w:val="-6"/>
          <w:sz w:val="26"/>
          <w:szCs w:val="26"/>
        </w:rPr>
        <w:t xml:space="preserve">Badan </w:t>
      </w:r>
      <w:r w:rsidRPr="008C2919">
        <w:rPr>
          <w:rFonts w:ascii="Tahoma" w:hAnsi="Tahoma" w:cs="Tahoma"/>
          <w:sz w:val="26"/>
          <w:szCs w:val="26"/>
        </w:rPr>
        <w:t>sesuai dengan tugas dan fungsinya.</w:t>
      </w:r>
    </w:p>
    <w:p w:rsidR="000853F6" w:rsidRPr="0024200C" w:rsidRDefault="000853F6" w:rsidP="0071728E">
      <w:pPr>
        <w:spacing w:after="0" w:line="288" w:lineRule="auto"/>
        <w:ind w:left="851" w:hanging="425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71728E" w:rsidRDefault="0071728E" w:rsidP="008C2919">
      <w:pPr>
        <w:spacing w:after="0" w:line="288" w:lineRule="auto"/>
        <w:rPr>
          <w:rFonts w:ascii="Tahoma" w:eastAsia="Times New Roman" w:hAnsi="Tahoma" w:cs="Tahoma"/>
          <w:b/>
          <w:sz w:val="26"/>
          <w:szCs w:val="26"/>
          <w:lang w:eastAsia="id-ID"/>
        </w:rPr>
      </w:pPr>
      <w:r w:rsidRPr="0071728E">
        <w:rPr>
          <w:rFonts w:ascii="Tahoma" w:eastAsia="Times New Roman" w:hAnsi="Tahoma" w:cs="Tahoma"/>
          <w:b/>
          <w:sz w:val="26"/>
          <w:szCs w:val="26"/>
          <w:lang w:eastAsia="id-ID"/>
        </w:rPr>
        <w:t>B.</w:t>
      </w:r>
      <w:r w:rsidR="00097B75" w:rsidRPr="00097B75">
        <w:rPr>
          <w:rFonts w:ascii="Tahoma" w:eastAsia="Times New Roman" w:hAnsi="Tahoma" w:cs="Tahoma"/>
          <w:b/>
          <w:sz w:val="26"/>
          <w:szCs w:val="26"/>
          <w:lang w:eastAsia="id-ID"/>
        </w:rPr>
        <w:t xml:space="preserve">    </w:t>
      </w:r>
      <w:r w:rsidRPr="0071728E">
        <w:rPr>
          <w:rFonts w:ascii="Tahoma" w:eastAsia="Times New Roman" w:hAnsi="Tahoma" w:cs="Tahoma"/>
          <w:b/>
          <w:sz w:val="26"/>
          <w:szCs w:val="26"/>
          <w:lang w:eastAsia="id-ID"/>
        </w:rPr>
        <w:t>Struktur Jabatan</w:t>
      </w:r>
    </w:p>
    <w:p w:rsidR="008C2919" w:rsidRDefault="008C2919" w:rsidP="008C2919">
      <w:pPr>
        <w:spacing w:after="0" w:line="288" w:lineRule="auto"/>
        <w:ind w:left="567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Pr="008C2919">
        <w:rPr>
          <w:rFonts w:ascii="Tahoma" w:eastAsia="Times New Roman" w:hAnsi="Tahoma" w:cs="Tahoma"/>
          <w:sz w:val="26"/>
          <w:szCs w:val="26"/>
          <w:lang w:eastAsia="id-ID"/>
        </w:rPr>
        <w:t xml:space="preserve">Struktur 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organisasi </w:t>
      </w:r>
      <w:r w:rsidRPr="008C2919">
        <w:rPr>
          <w:rFonts w:ascii="Tahoma" w:eastAsia="Times New Roman" w:hAnsi="Tahoma" w:cs="Tahoma"/>
          <w:sz w:val="26"/>
          <w:szCs w:val="26"/>
          <w:lang w:eastAsia="id-ID"/>
        </w:rPr>
        <w:t xml:space="preserve">jabatan 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Kepala Bidang </w:t>
      </w:r>
      <w:r w:rsidRPr="0071728E">
        <w:rPr>
          <w:rFonts w:ascii="Tahoma" w:eastAsia="Times New Roman" w:hAnsi="Tahoma" w:cs="Tahoma"/>
          <w:sz w:val="26"/>
          <w:szCs w:val="26"/>
          <w:lang w:eastAsia="id-ID"/>
        </w:rPr>
        <w:t>Bidang Pembinaan dan Kesejahteraan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Pegawai </w:t>
      </w:r>
      <w:r w:rsidRPr="0071728E">
        <w:rPr>
          <w:rFonts w:ascii="Tahoma" w:eastAsia="Times New Roman" w:hAnsi="Tahoma" w:cs="Tahoma"/>
          <w:sz w:val="26"/>
          <w:szCs w:val="26"/>
          <w:lang w:eastAsia="id-ID"/>
        </w:rPr>
        <w:t xml:space="preserve">Badan Kepegawaian Daerah Provinsi Jawa 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Tengah, sebagaimana gamabar 1.1 dibawah ini : </w:t>
      </w:r>
    </w:p>
    <w:p w:rsidR="008C2919" w:rsidRDefault="008C2919" w:rsidP="008C2919">
      <w:pPr>
        <w:spacing w:after="0" w:line="288" w:lineRule="auto"/>
        <w:ind w:left="567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8C2919" w:rsidRDefault="008C2919" w:rsidP="008C2919">
      <w:pPr>
        <w:spacing w:after="0" w:line="288" w:lineRule="auto"/>
        <w:ind w:left="567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8C2919" w:rsidRDefault="008C2919" w:rsidP="008C2919">
      <w:pPr>
        <w:spacing w:after="0" w:line="288" w:lineRule="auto"/>
        <w:ind w:left="567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8C2919" w:rsidRPr="0071728E" w:rsidRDefault="008C2919" w:rsidP="008C2919">
      <w:pPr>
        <w:spacing w:after="0" w:line="288" w:lineRule="auto"/>
        <w:ind w:left="567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8C2919" w:rsidRPr="008C2919" w:rsidRDefault="008C2919" w:rsidP="008C2919">
      <w:pPr>
        <w:spacing w:after="0" w:line="240" w:lineRule="auto"/>
        <w:ind w:left="567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097B75" w:rsidRPr="0071728E" w:rsidRDefault="00097B75" w:rsidP="008C2919">
      <w:pPr>
        <w:spacing w:after="0" w:line="240" w:lineRule="auto"/>
        <w:ind w:left="567"/>
        <w:jc w:val="both"/>
        <w:rPr>
          <w:rFonts w:ascii="Tahoma" w:eastAsia="Times New Roman" w:hAnsi="Tahoma" w:cs="Tahoma"/>
          <w:b/>
          <w:sz w:val="26"/>
          <w:szCs w:val="26"/>
          <w:lang w:eastAsia="id-ID"/>
        </w:rPr>
      </w:pPr>
    </w:p>
    <w:p w:rsidR="00097B75" w:rsidRPr="0071728E" w:rsidRDefault="0071728E" w:rsidP="00097B75">
      <w:pPr>
        <w:spacing w:after="0" w:line="240" w:lineRule="auto"/>
        <w:jc w:val="center"/>
        <w:rPr>
          <w:rFonts w:ascii="Tahoma" w:eastAsia="Times New Roman" w:hAnsi="Tahoma" w:cs="Tahoma"/>
          <w:sz w:val="26"/>
          <w:szCs w:val="26"/>
          <w:lang w:eastAsia="id-ID"/>
        </w:rPr>
      </w:pPr>
      <w:r w:rsidRPr="0071728E">
        <w:rPr>
          <w:rFonts w:ascii="Tahoma" w:eastAsia="Times New Roman" w:hAnsi="Tahoma" w:cs="Tahoma"/>
          <w:sz w:val="26"/>
          <w:szCs w:val="26"/>
          <w:lang w:eastAsia="id-ID"/>
        </w:rPr>
        <w:lastRenderedPageBreak/>
        <w:t>Gambar 1.1 Struktur Organisasi</w:t>
      </w:r>
    </w:p>
    <w:p w:rsidR="0071728E" w:rsidRPr="0071728E" w:rsidRDefault="0071728E" w:rsidP="00097B75">
      <w:pPr>
        <w:spacing w:after="0" w:line="240" w:lineRule="auto"/>
        <w:jc w:val="center"/>
        <w:rPr>
          <w:rFonts w:ascii="Tahoma" w:eastAsia="Times New Roman" w:hAnsi="Tahoma" w:cs="Tahoma"/>
          <w:sz w:val="26"/>
          <w:szCs w:val="26"/>
          <w:lang w:eastAsia="id-ID"/>
        </w:rPr>
      </w:pPr>
      <w:r w:rsidRPr="0071728E">
        <w:rPr>
          <w:rFonts w:ascii="Tahoma" w:eastAsia="Times New Roman" w:hAnsi="Tahoma" w:cs="Tahoma"/>
          <w:sz w:val="26"/>
          <w:szCs w:val="26"/>
          <w:lang w:eastAsia="id-ID"/>
        </w:rPr>
        <w:t>Bidang Pembinaan dan Kesejahteraan</w:t>
      </w:r>
      <w:r w:rsidR="00097B75">
        <w:rPr>
          <w:rFonts w:ascii="Tahoma" w:eastAsia="Times New Roman" w:hAnsi="Tahoma" w:cs="Tahoma"/>
          <w:sz w:val="26"/>
          <w:szCs w:val="26"/>
          <w:lang w:eastAsia="id-ID"/>
        </w:rPr>
        <w:t xml:space="preserve"> Pegawai</w:t>
      </w:r>
    </w:p>
    <w:p w:rsidR="0071728E" w:rsidRPr="0071728E" w:rsidRDefault="0071728E" w:rsidP="00097B75">
      <w:pPr>
        <w:spacing w:after="0" w:line="240" w:lineRule="auto"/>
        <w:jc w:val="center"/>
        <w:rPr>
          <w:rFonts w:ascii="Tahoma" w:eastAsia="Times New Roman" w:hAnsi="Tahoma" w:cs="Tahoma"/>
          <w:sz w:val="26"/>
          <w:szCs w:val="26"/>
          <w:lang w:eastAsia="id-ID"/>
        </w:rPr>
      </w:pPr>
      <w:r w:rsidRPr="0071728E">
        <w:rPr>
          <w:rFonts w:ascii="Tahoma" w:eastAsia="Times New Roman" w:hAnsi="Tahoma" w:cs="Tahoma"/>
          <w:sz w:val="26"/>
          <w:szCs w:val="26"/>
          <w:lang w:eastAsia="id-ID"/>
        </w:rPr>
        <w:t xml:space="preserve">Badan Kepegawaian Daerah Provinsi Jawa </w:t>
      </w:r>
      <w:r w:rsidR="00097B75">
        <w:rPr>
          <w:rFonts w:ascii="Tahoma" w:eastAsia="Times New Roman" w:hAnsi="Tahoma" w:cs="Tahoma"/>
          <w:sz w:val="26"/>
          <w:szCs w:val="26"/>
          <w:lang w:eastAsia="id-ID"/>
        </w:rPr>
        <w:t>Tengah</w:t>
      </w:r>
    </w:p>
    <w:p w:rsidR="00097B75" w:rsidRDefault="00E93B7F" w:rsidP="00097B75">
      <w:pPr>
        <w:spacing w:after="0" w:line="240" w:lineRule="auto"/>
        <w:jc w:val="center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noProof/>
          <w:sz w:val="26"/>
          <w:szCs w:val="26"/>
          <w:lang w:eastAsia="id-ID"/>
        </w:rPr>
        <w:pict>
          <v:rect id="Rectangle 1" o:spid="_x0000_s1078" style="position:absolute;left:0;text-align:left;margin-left:179.85pt;margin-top:10.55pt;width:122.55pt;height:45.55pt;z-index:2517176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" filled="f" fillcolor="#4f81bd" strokecolor="#243f60" strokeweight="2.25pt">
            <v:textbox>
              <w:txbxContent>
                <w:p w:rsidR="007D5B9B" w:rsidRPr="00C419FC" w:rsidRDefault="007D5B9B" w:rsidP="00097B75">
                  <w:pPr>
                    <w:jc w:val="center"/>
                    <w:rPr>
                      <w:b/>
                      <w:color w:val="000000"/>
                    </w:rPr>
                  </w:pPr>
                  <w:r w:rsidRPr="00C419FC">
                    <w:rPr>
                      <w:b/>
                      <w:color w:val="000000"/>
                    </w:rPr>
                    <w:t>KEPALA BADAN</w:t>
                  </w:r>
                </w:p>
              </w:txbxContent>
            </v:textbox>
          </v:rect>
        </w:pict>
      </w:r>
    </w:p>
    <w:p w:rsidR="00097B75" w:rsidRDefault="00097B75" w:rsidP="00097B75">
      <w:pPr>
        <w:spacing w:after="0" w:line="240" w:lineRule="auto"/>
        <w:jc w:val="center"/>
        <w:rPr>
          <w:rFonts w:ascii="Tahoma" w:hAnsi="Tahoma" w:cs="Tahoma"/>
          <w:b/>
          <w:sz w:val="26"/>
          <w:szCs w:val="26"/>
        </w:rPr>
      </w:pPr>
    </w:p>
    <w:p w:rsidR="00097B75" w:rsidRDefault="00097B75" w:rsidP="00097B75">
      <w:pPr>
        <w:spacing w:after="0" w:line="240" w:lineRule="auto"/>
        <w:jc w:val="center"/>
        <w:rPr>
          <w:rFonts w:ascii="Tahoma" w:hAnsi="Tahoma" w:cs="Tahoma"/>
          <w:b/>
          <w:sz w:val="26"/>
          <w:szCs w:val="26"/>
        </w:rPr>
      </w:pPr>
    </w:p>
    <w:p w:rsidR="00097B75" w:rsidRDefault="00E93B7F" w:rsidP="00097B75">
      <w:pPr>
        <w:spacing w:after="0" w:line="240" w:lineRule="auto"/>
        <w:jc w:val="center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noProof/>
          <w:sz w:val="26"/>
          <w:szCs w:val="26"/>
          <w:lang w:eastAsia="id-ID"/>
        </w:rPr>
        <w:pict>
          <v:shape id="_x0000_s1081" type="#_x0000_t32" style="position:absolute;left:0;text-align:left;margin-left:241.1pt;margin-top:9pt;width:0;height:26pt;z-index:251720704" o:connectortype="straight" strokeweight="2.25pt"/>
        </w:pict>
      </w:r>
    </w:p>
    <w:p w:rsidR="00097B75" w:rsidRDefault="00097B75" w:rsidP="00097B75">
      <w:pPr>
        <w:spacing w:after="0" w:line="240" w:lineRule="auto"/>
        <w:jc w:val="center"/>
        <w:rPr>
          <w:rFonts w:ascii="Tahoma" w:hAnsi="Tahoma" w:cs="Tahoma"/>
          <w:b/>
          <w:sz w:val="26"/>
          <w:szCs w:val="26"/>
        </w:rPr>
      </w:pPr>
    </w:p>
    <w:p w:rsidR="0024200C" w:rsidRPr="00097B75" w:rsidRDefault="00E93B7F" w:rsidP="00097B75">
      <w:pPr>
        <w:spacing w:after="0" w:line="240" w:lineRule="auto"/>
        <w:jc w:val="center"/>
        <w:rPr>
          <w:rFonts w:ascii="Tahoma" w:hAnsi="Tahoma" w:cs="Tahoma"/>
          <w:b/>
          <w:sz w:val="26"/>
          <w:szCs w:val="26"/>
        </w:rPr>
      </w:pPr>
      <w:r w:rsidRPr="00E93B7F">
        <w:rPr>
          <w:rFonts w:ascii="Tahoma" w:hAnsi="Tahoma" w:cs="Tahoma"/>
          <w:b/>
          <w:noProof/>
          <w:sz w:val="32"/>
          <w:szCs w:val="32"/>
          <w:lang w:eastAsia="id-ID"/>
        </w:rPr>
        <w:pict>
          <v:rect id="Rectangle 12" o:spid="_x0000_s1076" style="position:absolute;left:0;text-align:left;margin-left:179.85pt;margin-top:3.65pt;width:124.3pt;height:50.5pt;z-index:25171558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" filled="f" fillcolor="#4f81bd" strokecolor="#243f60" strokeweight="2.25pt">
            <v:textbox style="mso-next-textbox:#Rectangle 12">
              <w:txbxContent>
                <w:p w:rsidR="007D5B9B" w:rsidRPr="000853F6" w:rsidRDefault="007D5B9B" w:rsidP="00097B75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0853F6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BIDANG </w:t>
                  </w:r>
                </w:p>
                <w:p w:rsidR="007D5B9B" w:rsidRPr="000853F6" w:rsidRDefault="007D5B9B" w:rsidP="00097B75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0853F6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PEMBINAAN DAN KESEJAHTERAAN PEGAWAI</w:t>
                  </w:r>
                </w:p>
                <w:p w:rsidR="007D5B9B" w:rsidRPr="00C419FC" w:rsidRDefault="007D5B9B" w:rsidP="00097B75"/>
              </w:txbxContent>
            </v:textbox>
            <w10:wrap anchorx="margin"/>
          </v:rect>
        </w:pict>
      </w:r>
    </w:p>
    <w:p w:rsidR="00053FCB" w:rsidRDefault="00053FCB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053FCB" w:rsidRDefault="00E93B7F" w:rsidP="004C4FA7">
      <w:pPr>
        <w:jc w:val="center"/>
        <w:rPr>
          <w:rFonts w:ascii="Tahoma" w:hAnsi="Tahoma" w:cs="Tahoma"/>
          <w:b/>
          <w:sz w:val="32"/>
          <w:szCs w:val="32"/>
        </w:rPr>
      </w:pPr>
      <w:r w:rsidRPr="00E93B7F">
        <w:rPr>
          <w:rFonts w:ascii="Tahoma" w:hAnsi="Tahoma" w:cs="Tahoma"/>
          <w:b/>
          <w:noProof/>
          <w:sz w:val="26"/>
          <w:szCs w:val="26"/>
          <w:lang w:eastAsia="id-ID"/>
        </w:rPr>
        <w:pict>
          <v:shape id="_x0000_s1082" type="#_x0000_t32" style="position:absolute;left:0;text-align:left;margin-left:241.1pt;margin-top:6.25pt;width:0;height:46.3pt;z-index:251721728" o:connectortype="straight" strokeweight="2.25pt"/>
        </w:pict>
      </w:r>
    </w:p>
    <w:p w:rsidR="00053FCB" w:rsidRDefault="00E93B7F" w:rsidP="004C4FA7">
      <w:pPr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noProof/>
          <w:sz w:val="32"/>
          <w:szCs w:val="32"/>
          <w:lang w:eastAsia="id-ID"/>
        </w:rPr>
        <w:pict>
          <v:shape id="_x0000_s1085" type="#_x0000_t32" style="position:absolute;left:0;text-align:left;margin-left:91.85pt;margin-top:.05pt;width:0;height:20.3pt;z-index:251724800" o:connectortype="straight" strokeweight="2.25pt"/>
        </w:pict>
      </w:r>
      <w:r w:rsidRPr="00E93B7F">
        <w:rPr>
          <w:rFonts w:ascii="Tahoma" w:hAnsi="Tahoma" w:cs="Tahoma"/>
          <w:b/>
          <w:noProof/>
          <w:sz w:val="26"/>
          <w:szCs w:val="26"/>
          <w:lang w:eastAsia="id-ID"/>
        </w:rPr>
        <w:pict>
          <v:shape id="_x0000_s1084" type="#_x0000_t32" style="position:absolute;left:0;text-align:left;margin-left:400.85pt;margin-top:.05pt;width:0;height:20.3pt;z-index:251723776" o:connectortype="straight" strokeweight="2.25pt"/>
        </w:pict>
      </w:r>
      <w:r>
        <w:rPr>
          <w:rFonts w:ascii="Tahoma" w:hAnsi="Tahoma" w:cs="Tahoma"/>
          <w:b/>
          <w:noProof/>
          <w:sz w:val="32"/>
          <w:szCs w:val="32"/>
          <w:lang w:eastAsia="id-ID"/>
        </w:rPr>
        <w:pict>
          <v:shape id="_x0000_s1083" type="#_x0000_t32" style="position:absolute;left:0;text-align:left;margin-left:91.85pt;margin-top:.05pt;width:309pt;height:0;z-index:251722752" o:connectortype="straight" strokeweight="2.25pt"/>
        </w:pict>
      </w:r>
      <w:r>
        <w:rPr>
          <w:rFonts w:ascii="Tahoma" w:hAnsi="Tahoma" w:cs="Tahoma"/>
          <w:b/>
          <w:noProof/>
          <w:sz w:val="32"/>
          <w:szCs w:val="32"/>
          <w:lang w:eastAsia="id-ID"/>
        </w:rPr>
        <w:pict>
          <v:rect id="_x0000_s1080" style="position:absolute;left:0;text-align:left;margin-left:407.6pt;margin-top:20.35pt;width:113.35pt;height:48.95pt;z-index:251719680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" filled="f" fillcolor="#4f81bd" strokecolor="#243f60" strokeweight="2.25pt">
            <v:textbox style="mso-next-textbox:#_x0000_s1080">
              <w:txbxContent>
                <w:p w:rsidR="007D5B9B" w:rsidRPr="00C419FC" w:rsidRDefault="007D5B9B" w:rsidP="00097B75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  <w:lang w:val="sv-SE"/>
                    </w:rPr>
                  </w:pPr>
                  <w:r w:rsidRPr="00C419FC">
                    <w:rPr>
                      <w:sz w:val="18"/>
                      <w:szCs w:val="18"/>
                      <w:lang w:val="sv-SE"/>
                    </w:rPr>
                    <w:t>SUBBIDANG PENGELOLAAN KORPS PROFESI ASN</w:t>
                  </w:r>
                </w:p>
              </w:txbxContent>
            </v:textbox>
            <w10:wrap anchorx="page"/>
          </v:rect>
        </w:pict>
      </w:r>
      <w:r>
        <w:rPr>
          <w:rFonts w:ascii="Tahoma" w:hAnsi="Tahoma" w:cs="Tahoma"/>
          <w:b/>
          <w:noProof/>
          <w:sz w:val="32"/>
          <w:szCs w:val="32"/>
          <w:lang w:eastAsia="id-ID"/>
        </w:rPr>
        <w:pict>
          <v:rect id="Rectangle 20" o:spid="_x0000_s1079" style="position:absolute;left:0;text-align:left;margin-left:259.95pt;margin-top:20.35pt;width:113.35pt;height:48.95pt;z-index:251718656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" filled="f" fillcolor="#4f81bd" strokecolor="#243f60" strokeweight="2.25pt">
            <v:textbox style="mso-next-textbox:#Rectangle 20">
              <w:txbxContent>
                <w:p w:rsidR="007D5B9B" w:rsidRPr="00097B75" w:rsidRDefault="007D5B9B" w:rsidP="00097B75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sz w:val="18"/>
                      <w:szCs w:val="18"/>
                      <w:lang w:val="sv-SE"/>
                    </w:rPr>
                  </w:pPr>
                  <w:r w:rsidRPr="00097B75">
                    <w:rPr>
                      <w:rFonts w:ascii="Tahoma" w:hAnsi="Tahoma" w:cs="Tahoma"/>
                      <w:sz w:val="18"/>
                      <w:szCs w:val="18"/>
                      <w:lang w:val="sv-SE"/>
                    </w:rPr>
                    <w:t>SUB BIDANG</w:t>
                  </w:r>
                </w:p>
                <w:p w:rsidR="007D5B9B" w:rsidRPr="00097B75" w:rsidRDefault="007D5B9B" w:rsidP="00097B75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caps/>
                      <w:color w:val="000000"/>
                      <w:sz w:val="18"/>
                      <w:szCs w:val="18"/>
                    </w:rPr>
                  </w:pPr>
                  <w:r w:rsidRPr="00097B75">
                    <w:rPr>
                      <w:rFonts w:ascii="Tahoma" w:hAnsi="Tahoma" w:cs="Tahoma"/>
                      <w:sz w:val="18"/>
                      <w:szCs w:val="18"/>
                      <w:lang w:val="sv-SE"/>
                    </w:rPr>
                    <w:t>PEMBINAAN</w:t>
                  </w:r>
                </w:p>
                <w:p w:rsidR="007D5B9B" w:rsidRPr="00C419FC" w:rsidRDefault="007D5B9B" w:rsidP="00097B75"/>
              </w:txbxContent>
            </v:textbox>
            <w10:wrap anchorx="page"/>
          </v:rect>
        </w:pict>
      </w:r>
      <w:r>
        <w:rPr>
          <w:rFonts w:ascii="Tahoma" w:hAnsi="Tahoma" w:cs="Tahoma"/>
          <w:b/>
          <w:noProof/>
          <w:sz w:val="32"/>
          <w:szCs w:val="32"/>
          <w:lang w:eastAsia="id-ID"/>
        </w:rPr>
        <w:pict>
          <v:rect id="_x0000_s1077" style="position:absolute;left:0;text-align:left;margin-left:33.65pt;margin-top:20.35pt;width:116.45pt;height:48.95pt;z-index:2517166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" filled="f" fillcolor="#4f81bd" strokecolor="#243f60" strokeweight="2.25pt">
            <v:textbox style="mso-next-textbox:#_x0000_s1077">
              <w:txbxContent>
                <w:p w:rsidR="007D5B9B" w:rsidRPr="00097B75" w:rsidRDefault="007D5B9B" w:rsidP="00097B75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sz w:val="18"/>
                      <w:szCs w:val="18"/>
                      <w:lang w:val="sv-SE"/>
                    </w:rPr>
                  </w:pPr>
                  <w:r w:rsidRPr="00097B75">
                    <w:rPr>
                      <w:rFonts w:ascii="Tahoma" w:hAnsi="Tahoma" w:cs="Tahoma"/>
                      <w:sz w:val="18"/>
                      <w:szCs w:val="18"/>
                      <w:lang w:val="sv-SE"/>
                    </w:rPr>
                    <w:t xml:space="preserve">SUB BIDANG </w:t>
                  </w:r>
                </w:p>
                <w:p w:rsidR="007D5B9B" w:rsidRPr="00097B75" w:rsidRDefault="007D5B9B" w:rsidP="00097B75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097B75">
                    <w:rPr>
                      <w:rFonts w:ascii="Tahoma" w:hAnsi="Tahoma" w:cs="Tahoma"/>
                      <w:sz w:val="18"/>
                      <w:szCs w:val="18"/>
                      <w:lang w:val="sv-SE"/>
                    </w:rPr>
                    <w:t>KESEJAHTERAAN PEGAWAI</w:t>
                  </w:r>
                </w:p>
              </w:txbxContent>
            </v:textbox>
            <w10:wrap anchorx="margin"/>
          </v:rect>
        </w:pict>
      </w:r>
    </w:p>
    <w:p w:rsidR="00053FCB" w:rsidRDefault="00097B75" w:rsidP="00097B75">
      <w:pPr>
        <w:tabs>
          <w:tab w:val="left" w:pos="6420"/>
        </w:tabs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ab/>
      </w:r>
    </w:p>
    <w:p w:rsidR="00053FCB" w:rsidRPr="00063EE3" w:rsidRDefault="00053FCB" w:rsidP="004C4FA7">
      <w:pPr>
        <w:jc w:val="center"/>
        <w:rPr>
          <w:rFonts w:ascii="Tahoma" w:hAnsi="Tahoma" w:cs="Tahoma"/>
          <w:b/>
          <w:sz w:val="16"/>
          <w:szCs w:val="16"/>
        </w:rPr>
      </w:pPr>
    </w:p>
    <w:p w:rsidR="00053FCB" w:rsidRPr="00063EE3" w:rsidRDefault="000853F6" w:rsidP="00063EE3">
      <w:pPr>
        <w:rPr>
          <w:rFonts w:ascii="Tahoma" w:hAnsi="Tahoma" w:cs="Tahoma"/>
          <w:b/>
          <w:sz w:val="32"/>
          <w:szCs w:val="32"/>
        </w:rPr>
      </w:pPr>
      <w:r>
        <w:rPr>
          <w:b/>
        </w:rPr>
        <w:t xml:space="preserve">             </w:t>
      </w:r>
      <w:r w:rsidR="00063EE3" w:rsidRPr="00063EE3">
        <w:rPr>
          <w:b/>
        </w:rPr>
        <w:t>Sumber : Pergub Jawa Tengah No. 83 tahun 2016</w:t>
      </w:r>
    </w:p>
    <w:p w:rsidR="00063EE3" w:rsidRDefault="00063EE3" w:rsidP="00063EE3">
      <w:pPr>
        <w:spacing w:after="0" w:line="288" w:lineRule="auto"/>
        <w:ind w:left="709" w:hanging="709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063EE3">
        <w:rPr>
          <w:rFonts w:ascii="Tahoma" w:hAnsi="Tahoma" w:cs="Tahoma"/>
          <w:b/>
          <w:sz w:val="26"/>
          <w:szCs w:val="26"/>
        </w:rPr>
        <w:tab/>
      </w:r>
      <w:r>
        <w:rPr>
          <w:rFonts w:ascii="Tahoma" w:hAnsi="Tahoma" w:cs="Tahoma"/>
          <w:b/>
          <w:sz w:val="26"/>
          <w:szCs w:val="26"/>
        </w:rPr>
        <w:tab/>
      </w:r>
      <w:r>
        <w:rPr>
          <w:rFonts w:ascii="Tahoma" w:hAnsi="Tahoma" w:cs="Tahoma"/>
          <w:b/>
          <w:sz w:val="26"/>
          <w:szCs w:val="26"/>
        </w:rPr>
        <w:tab/>
      </w:r>
      <w:r w:rsidRPr="00063EE3">
        <w:rPr>
          <w:rFonts w:ascii="Tahoma" w:eastAsia="Times New Roman" w:hAnsi="Tahoma" w:cs="Tahoma"/>
          <w:sz w:val="26"/>
          <w:szCs w:val="26"/>
          <w:lang w:eastAsia="id-ID"/>
        </w:rPr>
        <w:t>Susunan Organisasi Bidang Pembinaan dan Kesejahteraan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Pegawai </w:t>
      </w:r>
      <w:r w:rsidRPr="00063EE3">
        <w:rPr>
          <w:rFonts w:ascii="Tahoma" w:eastAsia="Times New Roman" w:hAnsi="Tahoma" w:cs="Tahoma"/>
          <w:sz w:val="26"/>
          <w:szCs w:val="26"/>
          <w:lang w:eastAsia="id-ID"/>
        </w:rPr>
        <w:t>terdiri atas :</w:t>
      </w:r>
    </w:p>
    <w:p w:rsidR="00063EE3" w:rsidRPr="00063EE3" w:rsidRDefault="00063EE3" w:rsidP="00063EE3">
      <w:pPr>
        <w:numPr>
          <w:ilvl w:val="0"/>
          <w:numId w:val="5"/>
        </w:numPr>
        <w:spacing w:after="0" w:line="288" w:lineRule="auto"/>
        <w:ind w:left="1134" w:hanging="425"/>
        <w:rPr>
          <w:rFonts w:ascii="Tahoma" w:hAnsi="Tahoma" w:cs="Tahoma"/>
          <w:sz w:val="26"/>
          <w:szCs w:val="26"/>
        </w:rPr>
      </w:pPr>
      <w:r w:rsidRPr="00063EE3">
        <w:rPr>
          <w:rFonts w:ascii="Tahoma" w:hAnsi="Tahoma" w:cs="Tahoma"/>
          <w:bCs/>
          <w:sz w:val="26"/>
          <w:szCs w:val="26"/>
        </w:rPr>
        <w:t>Subbidang Kesejahteraan Pegawai;</w:t>
      </w:r>
    </w:p>
    <w:p w:rsidR="00063EE3" w:rsidRPr="00063EE3" w:rsidRDefault="00063EE3" w:rsidP="00063EE3">
      <w:pPr>
        <w:numPr>
          <w:ilvl w:val="0"/>
          <w:numId w:val="5"/>
        </w:numPr>
        <w:spacing w:after="0" w:line="288" w:lineRule="auto"/>
        <w:ind w:left="1134" w:hanging="425"/>
        <w:rPr>
          <w:rFonts w:ascii="Tahoma" w:hAnsi="Tahoma" w:cs="Tahoma"/>
          <w:sz w:val="26"/>
          <w:szCs w:val="26"/>
        </w:rPr>
      </w:pPr>
      <w:r w:rsidRPr="00063EE3">
        <w:rPr>
          <w:rFonts w:ascii="Tahoma" w:hAnsi="Tahoma" w:cs="Tahoma"/>
          <w:bCs/>
          <w:sz w:val="26"/>
          <w:szCs w:val="26"/>
        </w:rPr>
        <w:t>Subbidang Pembinaan; dan</w:t>
      </w:r>
    </w:p>
    <w:p w:rsidR="00063EE3" w:rsidRPr="00063EE3" w:rsidRDefault="00063EE3" w:rsidP="00063EE3">
      <w:pPr>
        <w:numPr>
          <w:ilvl w:val="0"/>
          <w:numId w:val="5"/>
        </w:numPr>
        <w:spacing w:after="0" w:line="288" w:lineRule="auto"/>
        <w:ind w:left="1134" w:hanging="425"/>
        <w:rPr>
          <w:rFonts w:ascii="Tahoma" w:hAnsi="Tahoma" w:cs="Tahoma"/>
          <w:sz w:val="26"/>
          <w:szCs w:val="26"/>
        </w:rPr>
      </w:pPr>
      <w:r w:rsidRPr="00063EE3">
        <w:rPr>
          <w:rFonts w:ascii="Tahoma" w:hAnsi="Tahoma" w:cs="Tahoma"/>
          <w:sz w:val="26"/>
          <w:szCs w:val="26"/>
        </w:rPr>
        <w:t>Subbidang Pengelolaan Korps Profesi Aparatur Sipil Negara.</w:t>
      </w:r>
    </w:p>
    <w:p w:rsidR="00063EE3" w:rsidRDefault="00063EE3" w:rsidP="00063EE3">
      <w:pPr>
        <w:spacing w:after="0" w:line="288" w:lineRule="auto"/>
        <w:ind w:left="709"/>
        <w:jc w:val="both"/>
        <w:rPr>
          <w:rFonts w:ascii="Tahoma" w:hAnsi="Tahoma" w:cs="Tahoma"/>
          <w:sz w:val="26"/>
          <w:szCs w:val="26"/>
        </w:rPr>
      </w:pPr>
      <w:r w:rsidRPr="00063EE3">
        <w:rPr>
          <w:rFonts w:ascii="Tahoma" w:hAnsi="Tahoma" w:cs="Tahoma"/>
          <w:sz w:val="26"/>
          <w:szCs w:val="26"/>
        </w:rPr>
        <w:t>Subbidang-sub</w:t>
      </w:r>
      <w:r>
        <w:rPr>
          <w:rFonts w:ascii="Tahoma" w:hAnsi="Tahoma" w:cs="Tahoma"/>
          <w:sz w:val="26"/>
          <w:szCs w:val="26"/>
        </w:rPr>
        <w:t xml:space="preserve"> </w:t>
      </w:r>
      <w:r w:rsidRPr="00063EE3">
        <w:rPr>
          <w:rFonts w:ascii="Tahoma" w:hAnsi="Tahoma" w:cs="Tahoma"/>
          <w:sz w:val="26"/>
          <w:szCs w:val="26"/>
        </w:rPr>
        <w:t xml:space="preserve">bidang sebagaimana dimaksud </w:t>
      </w:r>
      <w:r>
        <w:rPr>
          <w:rFonts w:ascii="Tahoma" w:hAnsi="Tahoma" w:cs="Tahoma"/>
          <w:sz w:val="26"/>
          <w:szCs w:val="26"/>
        </w:rPr>
        <w:t>diatas</w:t>
      </w:r>
      <w:r w:rsidRPr="00063EE3">
        <w:rPr>
          <w:rFonts w:ascii="Tahoma" w:hAnsi="Tahoma" w:cs="Tahoma"/>
          <w:sz w:val="26"/>
          <w:szCs w:val="26"/>
        </w:rPr>
        <w:t xml:space="preserve">, masing-masing dipimpin oleh seorang Kepala Sub Bidang yang berada dibawah dan bertanggung jawab kepada Kepala Bidang </w:t>
      </w:r>
      <w:r w:rsidRPr="00063EE3">
        <w:rPr>
          <w:rFonts w:ascii="Tahoma" w:hAnsi="Tahoma" w:cs="Tahoma"/>
          <w:bCs/>
          <w:sz w:val="26"/>
          <w:szCs w:val="26"/>
        </w:rPr>
        <w:t>Pembinaan Dan Kesejahteraan Pegawai</w:t>
      </w:r>
      <w:r w:rsidRPr="00063EE3">
        <w:rPr>
          <w:rFonts w:ascii="Tahoma" w:hAnsi="Tahoma" w:cs="Tahoma"/>
          <w:sz w:val="26"/>
          <w:szCs w:val="26"/>
        </w:rPr>
        <w:t>.</w:t>
      </w:r>
    </w:p>
    <w:p w:rsidR="00FE2195" w:rsidRPr="00FE2195" w:rsidRDefault="00063EE3" w:rsidP="008C2919">
      <w:pPr>
        <w:spacing w:after="0" w:line="288" w:lineRule="auto"/>
        <w:ind w:left="709"/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Cs/>
          <w:sz w:val="26"/>
          <w:szCs w:val="26"/>
        </w:rPr>
        <w:tab/>
      </w:r>
      <w:r>
        <w:rPr>
          <w:rFonts w:ascii="Tahoma" w:hAnsi="Tahoma" w:cs="Tahoma"/>
          <w:bCs/>
          <w:sz w:val="26"/>
          <w:szCs w:val="26"/>
        </w:rPr>
        <w:tab/>
      </w:r>
    </w:p>
    <w:p w:rsidR="00063EE3" w:rsidRPr="00063EE3" w:rsidRDefault="00063EE3" w:rsidP="00FE2195">
      <w:pPr>
        <w:spacing w:after="0" w:line="288" w:lineRule="auto"/>
        <w:ind w:left="709"/>
        <w:jc w:val="both"/>
        <w:rPr>
          <w:rFonts w:ascii="Tahoma" w:eastAsia="Times New Roman" w:hAnsi="Tahoma" w:cs="Tahoma"/>
          <w:sz w:val="24"/>
          <w:szCs w:val="24"/>
          <w:lang w:eastAsia="id-ID"/>
        </w:rPr>
      </w:pPr>
    </w:p>
    <w:p w:rsidR="00053FCB" w:rsidRDefault="00053FCB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A223EB" w:rsidRDefault="00A223EB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A223EB" w:rsidRDefault="00A223EB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A223EB" w:rsidRDefault="00A223EB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A223EB" w:rsidRDefault="00A223EB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A223EB" w:rsidRPr="00A223EB" w:rsidRDefault="00A223EB" w:rsidP="00A223EB">
      <w:pPr>
        <w:pStyle w:val="Title"/>
        <w:rPr>
          <w:rFonts w:eastAsia="Times New Roman"/>
          <w:b/>
          <w:lang w:eastAsia="id-ID"/>
        </w:rPr>
      </w:pPr>
      <w:r w:rsidRPr="00A223EB">
        <w:rPr>
          <w:rFonts w:eastAsia="Times New Roman"/>
          <w:b/>
          <w:lang w:eastAsia="id-ID"/>
        </w:rPr>
        <w:lastRenderedPageBreak/>
        <w:t>BAB II</w:t>
      </w:r>
    </w:p>
    <w:p w:rsidR="00A223EB" w:rsidRPr="00A223EB" w:rsidRDefault="00A223EB" w:rsidP="00A223EB">
      <w:pPr>
        <w:pStyle w:val="Title"/>
        <w:rPr>
          <w:rFonts w:eastAsia="Times New Roman"/>
          <w:b/>
          <w:lang w:eastAsia="id-ID"/>
        </w:rPr>
      </w:pPr>
      <w:r w:rsidRPr="00A223EB">
        <w:rPr>
          <w:rFonts w:eastAsia="Times New Roman"/>
          <w:b/>
          <w:lang w:eastAsia="id-ID"/>
        </w:rPr>
        <w:t>AKUNTABILITAS KINERJA JABATAN</w:t>
      </w:r>
    </w:p>
    <w:p w:rsidR="00A223EB" w:rsidRPr="000009AA" w:rsidRDefault="00A223EB" w:rsidP="000009AA">
      <w:pPr>
        <w:pStyle w:val="ListParagraph"/>
        <w:numPr>
          <w:ilvl w:val="0"/>
          <w:numId w:val="38"/>
        </w:numPr>
        <w:spacing w:after="0" w:line="240" w:lineRule="auto"/>
        <w:ind w:left="426" w:hanging="426"/>
        <w:jc w:val="both"/>
        <w:rPr>
          <w:rFonts w:ascii="Tahoma" w:eastAsia="Times New Roman" w:hAnsi="Tahoma" w:cs="Tahoma"/>
          <w:b/>
          <w:sz w:val="26"/>
          <w:szCs w:val="26"/>
          <w:lang w:eastAsia="id-ID"/>
        </w:rPr>
      </w:pPr>
      <w:r w:rsidRPr="000009AA">
        <w:rPr>
          <w:rFonts w:ascii="Tahoma" w:eastAsia="Times New Roman" w:hAnsi="Tahoma" w:cs="Tahoma"/>
          <w:b/>
          <w:sz w:val="26"/>
          <w:szCs w:val="26"/>
          <w:lang w:eastAsia="id-ID"/>
        </w:rPr>
        <w:t xml:space="preserve">Perjanjian Kinerja </w:t>
      </w:r>
    </w:p>
    <w:p w:rsidR="00A223EB" w:rsidRDefault="00A223EB" w:rsidP="00A223EB">
      <w:pPr>
        <w:spacing w:after="0" w:line="288" w:lineRule="auto"/>
        <w:ind w:left="426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Pr="00A223EB">
        <w:rPr>
          <w:rFonts w:ascii="Tahoma" w:eastAsia="Times New Roman" w:hAnsi="Tahoma" w:cs="Tahoma"/>
          <w:sz w:val="26"/>
          <w:szCs w:val="26"/>
          <w:lang w:eastAsia="id-ID"/>
        </w:rPr>
        <w:t>Sebagaimana yang telah ditetapkan,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A223EB">
        <w:rPr>
          <w:rFonts w:ascii="Tahoma" w:eastAsia="Times New Roman" w:hAnsi="Tahoma" w:cs="Tahoma"/>
          <w:sz w:val="26"/>
          <w:szCs w:val="26"/>
          <w:lang w:eastAsia="id-ID"/>
        </w:rPr>
        <w:t>Perjanjian Kinerja (PK) Kepala Bidang Pembinaan dan Kesejahteraan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Pegawai pada </w:t>
      </w:r>
      <w:r w:rsidRPr="00A223EB">
        <w:rPr>
          <w:rFonts w:ascii="Tahoma" w:eastAsia="Times New Roman" w:hAnsi="Tahoma" w:cs="Tahoma"/>
          <w:sz w:val="26"/>
          <w:szCs w:val="26"/>
          <w:lang w:eastAsia="id-ID"/>
        </w:rPr>
        <w:t>Badan Kepegawaian Daerah Provinsi Jawa T</w:t>
      </w:r>
      <w:r>
        <w:rPr>
          <w:rFonts w:ascii="Tahoma" w:eastAsia="Times New Roman" w:hAnsi="Tahoma" w:cs="Tahoma"/>
          <w:sz w:val="26"/>
          <w:szCs w:val="26"/>
          <w:lang w:eastAsia="id-ID"/>
        </w:rPr>
        <w:t>engah</w:t>
      </w:r>
      <w:r w:rsidRPr="00A223EB">
        <w:rPr>
          <w:rFonts w:ascii="Tahoma" w:eastAsia="Times New Roman" w:hAnsi="Tahoma" w:cs="Tahoma"/>
          <w:sz w:val="26"/>
          <w:szCs w:val="26"/>
          <w:lang w:eastAsia="id-ID"/>
        </w:rPr>
        <w:t xml:space="preserve"> tanggal 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A223EB">
        <w:rPr>
          <w:rFonts w:ascii="Tahoma" w:eastAsia="Times New Roman" w:hAnsi="Tahoma" w:cs="Tahoma"/>
          <w:sz w:val="26"/>
          <w:szCs w:val="26"/>
          <w:lang w:eastAsia="id-ID"/>
        </w:rPr>
        <w:t>30 Januari 201</w:t>
      </w:r>
      <w:r>
        <w:rPr>
          <w:rFonts w:ascii="Tahoma" w:eastAsia="Times New Roman" w:hAnsi="Tahoma" w:cs="Tahoma"/>
          <w:sz w:val="26"/>
          <w:szCs w:val="26"/>
          <w:lang w:eastAsia="id-ID"/>
        </w:rPr>
        <w:t>8</w:t>
      </w:r>
      <w:r w:rsidRPr="00A223EB">
        <w:rPr>
          <w:rFonts w:ascii="Tahoma" w:eastAsia="Times New Roman" w:hAnsi="Tahoma" w:cs="Tahoma"/>
          <w:sz w:val="26"/>
          <w:szCs w:val="26"/>
          <w:lang w:eastAsia="id-ID"/>
        </w:rPr>
        <w:t xml:space="preserve"> dengan sasaran sebagai berikut:</w:t>
      </w:r>
    </w:p>
    <w:p w:rsidR="00A223EB" w:rsidRPr="00A223EB" w:rsidRDefault="00A223EB" w:rsidP="00A223EB">
      <w:pPr>
        <w:pStyle w:val="ListParagraph"/>
        <w:numPr>
          <w:ilvl w:val="0"/>
          <w:numId w:val="15"/>
        </w:numPr>
        <w:spacing w:after="0" w:line="288" w:lineRule="auto"/>
        <w:ind w:left="709" w:hanging="283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A223EB">
        <w:rPr>
          <w:rFonts w:ascii="Tahoma" w:eastAsia="Times New Roman" w:hAnsi="Tahoma" w:cs="Tahoma"/>
          <w:sz w:val="26"/>
          <w:szCs w:val="26"/>
          <w:lang w:eastAsia="id-ID"/>
        </w:rPr>
        <w:t>Meningkatnya pelayanan manajemen aparatur;</w:t>
      </w:r>
    </w:p>
    <w:p w:rsidR="006C67E2" w:rsidRDefault="00A223EB" w:rsidP="006C67E2">
      <w:pPr>
        <w:pStyle w:val="ListParagraph"/>
        <w:numPr>
          <w:ilvl w:val="0"/>
          <w:numId w:val="15"/>
        </w:numPr>
        <w:spacing w:after="0" w:line="288" w:lineRule="auto"/>
        <w:ind w:left="709" w:hanging="283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A223EB">
        <w:rPr>
          <w:rFonts w:ascii="Tahoma" w:eastAsia="Times New Roman" w:hAnsi="Tahoma" w:cs="Tahoma"/>
          <w:sz w:val="26"/>
          <w:szCs w:val="26"/>
          <w:lang w:eastAsia="id-ID"/>
        </w:rPr>
        <w:t>Terselenggara nya program pembinaan dan pengembangan aparatur.</w:t>
      </w:r>
    </w:p>
    <w:p w:rsidR="006C67E2" w:rsidRPr="006C67E2" w:rsidRDefault="006C67E2" w:rsidP="006C67E2">
      <w:pPr>
        <w:pStyle w:val="ListParagraph"/>
        <w:spacing w:after="0" w:line="288" w:lineRule="auto"/>
        <w:ind w:left="426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>Secara lengkap Perjanjian Kepala Bidang Pengembangan dan Kesejahteraan Pegawai sebagaimana terlampir.</w:t>
      </w:r>
    </w:p>
    <w:p w:rsidR="006C67E2" w:rsidRPr="006C67E2" w:rsidRDefault="006C67E2" w:rsidP="006C67E2">
      <w:pPr>
        <w:pStyle w:val="ListParagraph"/>
        <w:spacing w:after="0" w:line="288" w:lineRule="auto"/>
        <w:ind w:left="709"/>
        <w:jc w:val="both"/>
        <w:rPr>
          <w:rFonts w:ascii="Tahoma" w:eastAsia="Times New Roman" w:hAnsi="Tahoma" w:cs="Tahoma"/>
          <w:sz w:val="16"/>
          <w:szCs w:val="16"/>
          <w:lang w:eastAsia="id-ID"/>
        </w:rPr>
      </w:pPr>
    </w:p>
    <w:p w:rsidR="006C67E2" w:rsidRPr="000009AA" w:rsidRDefault="006C67E2" w:rsidP="000009AA">
      <w:pPr>
        <w:pStyle w:val="ListParagraph"/>
        <w:numPr>
          <w:ilvl w:val="0"/>
          <w:numId w:val="37"/>
        </w:numPr>
        <w:spacing w:after="0" w:line="288" w:lineRule="auto"/>
        <w:ind w:left="426" w:hanging="426"/>
        <w:rPr>
          <w:rFonts w:ascii="Tahoma" w:eastAsia="Times New Roman" w:hAnsi="Tahoma" w:cs="Tahoma"/>
          <w:b/>
          <w:sz w:val="26"/>
          <w:szCs w:val="26"/>
          <w:lang w:eastAsia="id-ID"/>
        </w:rPr>
      </w:pPr>
      <w:r w:rsidRPr="000009AA">
        <w:rPr>
          <w:rFonts w:ascii="Tahoma" w:eastAsia="Times New Roman" w:hAnsi="Tahoma" w:cs="Tahoma"/>
          <w:b/>
          <w:sz w:val="26"/>
          <w:szCs w:val="26"/>
          <w:lang w:eastAsia="id-ID"/>
        </w:rPr>
        <w:t xml:space="preserve">Capaian Kinerja </w:t>
      </w:r>
    </w:p>
    <w:p w:rsidR="006C67E2" w:rsidRPr="006C67E2" w:rsidRDefault="00A4132B" w:rsidP="00A4132B">
      <w:pPr>
        <w:spacing w:after="0" w:line="288" w:lineRule="auto"/>
        <w:ind w:left="357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="006C67E2" w:rsidRPr="006C67E2">
        <w:rPr>
          <w:rFonts w:ascii="Tahoma" w:eastAsia="Times New Roman" w:hAnsi="Tahoma" w:cs="Tahoma"/>
          <w:sz w:val="26"/>
          <w:szCs w:val="26"/>
          <w:lang w:eastAsia="id-ID"/>
        </w:rPr>
        <w:t>Capaian kinerja Bidang Pembinaan dan Kesejahteraan</w:t>
      </w:r>
      <w:r w:rsidR="006C67E2">
        <w:rPr>
          <w:rFonts w:ascii="Tahoma" w:eastAsia="Times New Roman" w:hAnsi="Tahoma" w:cs="Tahoma"/>
          <w:sz w:val="26"/>
          <w:szCs w:val="26"/>
          <w:lang w:eastAsia="id-ID"/>
        </w:rPr>
        <w:t xml:space="preserve"> Pegawai </w:t>
      </w:r>
      <w:r w:rsidR="006C67E2" w:rsidRPr="006C67E2">
        <w:rPr>
          <w:rFonts w:ascii="Tahoma" w:eastAsia="Times New Roman" w:hAnsi="Tahoma" w:cs="Tahoma"/>
          <w:sz w:val="26"/>
          <w:szCs w:val="26"/>
          <w:lang w:eastAsia="id-ID"/>
        </w:rPr>
        <w:t xml:space="preserve">Badan Kepegawaian </w:t>
      </w:r>
      <w:r w:rsidR="006C67E2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6C67E2" w:rsidRPr="006C67E2">
        <w:rPr>
          <w:rFonts w:ascii="Tahoma" w:eastAsia="Times New Roman" w:hAnsi="Tahoma" w:cs="Tahoma"/>
          <w:sz w:val="26"/>
          <w:szCs w:val="26"/>
          <w:lang w:eastAsia="id-ID"/>
        </w:rPr>
        <w:t>Daerah Provinsi Jawa T</w:t>
      </w:r>
      <w:r>
        <w:rPr>
          <w:rFonts w:ascii="Tahoma" w:eastAsia="Times New Roman" w:hAnsi="Tahoma" w:cs="Tahoma"/>
          <w:sz w:val="26"/>
          <w:szCs w:val="26"/>
          <w:lang w:eastAsia="id-ID"/>
        </w:rPr>
        <w:t>engah</w:t>
      </w:r>
      <w:r w:rsidR="006C67E2" w:rsidRPr="006C67E2">
        <w:rPr>
          <w:rFonts w:ascii="Tahoma" w:eastAsia="Times New Roman" w:hAnsi="Tahoma" w:cs="Tahoma"/>
          <w:sz w:val="26"/>
          <w:szCs w:val="26"/>
          <w:lang w:eastAsia="id-ID"/>
        </w:rPr>
        <w:t xml:space="preserve"> tahun 201</w:t>
      </w:r>
      <w:r w:rsidR="006C67E2">
        <w:rPr>
          <w:rFonts w:ascii="Tahoma" w:eastAsia="Times New Roman" w:hAnsi="Tahoma" w:cs="Tahoma"/>
          <w:sz w:val="26"/>
          <w:szCs w:val="26"/>
          <w:lang w:eastAsia="id-ID"/>
        </w:rPr>
        <w:t xml:space="preserve">8 </w:t>
      </w:r>
      <w:r w:rsidR="006C67E2" w:rsidRPr="006C67E2">
        <w:rPr>
          <w:rFonts w:ascii="Tahoma" w:eastAsia="Times New Roman" w:hAnsi="Tahoma" w:cs="Tahoma"/>
          <w:sz w:val="26"/>
          <w:szCs w:val="26"/>
          <w:lang w:eastAsia="id-ID"/>
        </w:rPr>
        <w:t xml:space="preserve">dilakukan dengan cara membandingkan antara target dengan realisasi masing-masing indikator kinerja </w:t>
      </w:r>
      <w:r w:rsidR="009C104F">
        <w:rPr>
          <w:rFonts w:ascii="Tahoma" w:eastAsia="Times New Roman" w:hAnsi="Tahoma" w:cs="Tahoma"/>
          <w:sz w:val="26"/>
          <w:szCs w:val="26"/>
          <w:lang w:eastAsia="id-ID"/>
        </w:rPr>
        <w:t>program atau kegiatan</w:t>
      </w:r>
      <w:r w:rsidR="006C67E2" w:rsidRPr="006C67E2">
        <w:rPr>
          <w:rFonts w:ascii="Tahoma" w:eastAsia="Times New Roman" w:hAnsi="Tahoma" w:cs="Tahoma"/>
          <w:sz w:val="26"/>
          <w:szCs w:val="26"/>
          <w:lang w:eastAsia="id-ID"/>
        </w:rPr>
        <w:t xml:space="preserve"> dan didukung dengan data-data yang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6C67E2" w:rsidRPr="006C67E2">
        <w:rPr>
          <w:rFonts w:ascii="Tahoma" w:eastAsia="Times New Roman" w:hAnsi="Tahoma" w:cs="Tahoma"/>
          <w:sz w:val="26"/>
          <w:szCs w:val="26"/>
          <w:lang w:eastAsia="id-ID"/>
        </w:rPr>
        <w:t xml:space="preserve">mendukung </w:t>
      </w:r>
      <w:r w:rsidR="00867FCD">
        <w:rPr>
          <w:rFonts w:ascii="Tahoma" w:eastAsia="Times New Roman" w:hAnsi="Tahoma" w:cs="Tahoma"/>
          <w:sz w:val="26"/>
          <w:szCs w:val="26"/>
          <w:lang w:eastAsia="id-ID"/>
        </w:rPr>
        <w:t>relevan</w:t>
      </w:r>
      <w:r w:rsidR="006C67E2" w:rsidRPr="006C67E2">
        <w:rPr>
          <w:rFonts w:ascii="Tahoma" w:eastAsia="Times New Roman" w:hAnsi="Tahoma" w:cs="Tahoma"/>
          <w:sz w:val="26"/>
          <w:szCs w:val="26"/>
          <w:lang w:eastAsia="id-ID"/>
        </w:rPr>
        <w:t>.</w:t>
      </w:r>
    </w:p>
    <w:p w:rsidR="006C67E2" w:rsidRPr="006C67E2" w:rsidRDefault="006C67E2" w:rsidP="00A4132B">
      <w:pPr>
        <w:spacing w:after="0" w:line="288" w:lineRule="auto"/>
        <w:ind w:left="357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6C67E2">
        <w:rPr>
          <w:rFonts w:ascii="Tahoma" w:eastAsia="Times New Roman" w:hAnsi="Tahoma" w:cs="Tahoma"/>
          <w:sz w:val="26"/>
          <w:szCs w:val="26"/>
          <w:lang w:eastAsia="id-ID"/>
        </w:rPr>
        <w:t>Untuk memberikan penilaian tingkat capaian kinerja setiap sasaran,</w:t>
      </w:r>
      <w:r w:rsidR="00867FCD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6C67E2">
        <w:rPr>
          <w:rFonts w:ascii="Tahoma" w:eastAsia="Times New Roman" w:hAnsi="Tahoma" w:cs="Tahoma"/>
          <w:sz w:val="26"/>
          <w:szCs w:val="26"/>
          <w:lang w:eastAsia="id-ID"/>
        </w:rPr>
        <w:t>menggunakan pengukuran sebagai</w:t>
      </w:r>
      <w:r w:rsidR="00A4132B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6C67E2">
        <w:rPr>
          <w:rFonts w:ascii="Tahoma" w:eastAsia="Times New Roman" w:hAnsi="Tahoma" w:cs="Tahoma"/>
          <w:sz w:val="26"/>
          <w:szCs w:val="26"/>
          <w:lang w:eastAsia="id-ID"/>
        </w:rPr>
        <w:t>mana tabel 2.1 berikut :</w:t>
      </w:r>
    </w:p>
    <w:p w:rsidR="00A223EB" w:rsidRPr="00A4132B" w:rsidRDefault="00A223EB" w:rsidP="00A4132B">
      <w:pPr>
        <w:spacing w:after="0" w:line="288" w:lineRule="auto"/>
        <w:jc w:val="both"/>
        <w:rPr>
          <w:rFonts w:ascii="Tahoma" w:hAnsi="Tahoma" w:cs="Tahoma"/>
          <w:b/>
          <w:sz w:val="6"/>
          <w:szCs w:val="6"/>
        </w:rPr>
      </w:pPr>
    </w:p>
    <w:p w:rsidR="00A4132B" w:rsidRPr="00A4132B" w:rsidRDefault="00A4132B" w:rsidP="00A4132B">
      <w:pPr>
        <w:spacing w:after="0" w:line="240" w:lineRule="auto"/>
        <w:jc w:val="center"/>
        <w:rPr>
          <w:rFonts w:ascii="Tahoma" w:eastAsia="Times New Roman" w:hAnsi="Tahoma" w:cs="Tahoma"/>
          <w:sz w:val="26"/>
          <w:szCs w:val="26"/>
          <w:lang w:eastAsia="id-ID"/>
        </w:rPr>
      </w:pPr>
      <w:r w:rsidRPr="00A4132B">
        <w:rPr>
          <w:rFonts w:ascii="Tahoma" w:eastAsia="Times New Roman" w:hAnsi="Tahoma" w:cs="Tahoma"/>
          <w:sz w:val="26"/>
          <w:szCs w:val="26"/>
          <w:lang w:eastAsia="id-ID"/>
        </w:rPr>
        <w:t>Tabel 2.1</w:t>
      </w:r>
    </w:p>
    <w:p w:rsidR="00A4132B" w:rsidRDefault="00A4132B" w:rsidP="00A4132B">
      <w:pPr>
        <w:spacing w:after="0" w:line="240" w:lineRule="auto"/>
        <w:jc w:val="center"/>
        <w:rPr>
          <w:rFonts w:ascii="Tahoma" w:eastAsia="Times New Roman" w:hAnsi="Tahoma" w:cs="Tahoma"/>
          <w:sz w:val="26"/>
          <w:szCs w:val="26"/>
          <w:lang w:eastAsia="id-ID"/>
        </w:rPr>
      </w:pPr>
      <w:r w:rsidRPr="00A4132B">
        <w:rPr>
          <w:rFonts w:ascii="Tahoma" w:eastAsia="Times New Roman" w:hAnsi="Tahoma" w:cs="Tahoma"/>
          <w:sz w:val="26"/>
          <w:szCs w:val="26"/>
          <w:lang w:eastAsia="id-ID"/>
        </w:rPr>
        <w:t>Rentang Pengukuran Capaian Kinerja</w:t>
      </w:r>
    </w:p>
    <w:p w:rsidR="00A4132B" w:rsidRPr="00A4132B" w:rsidRDefault="00A4132B" w:rsidP="00A4132B">
      <w:pPr>
        <w:spacing w:after="0" w:line="240" w:lineRule="auto"/>
        <w:jc w:val="center"/>
        <w:rPr>
          <w:rFonts w:ascii="Tahoma" w:eastAsia="Times New Roman" w:hAnsi="Tahoma" w:cs="Tahoma"/>
          <w:sz w:val="10"/>
          <w:szCs w:val="10"/>
          <w:lang w:eastAsia="id-ID"/>
        </w:rPr>
      </w:pPr>
    </w:p>
    <w:tbl>
      <w:tblPr>
        <w:tblStyle w:val="LightShading1"/>
        <w:tblW w:w="8930" w:type="dxa"/>
        <w:tblInd w:w="534" w:type="dxa"/>
        <w:tblLook w:val="04A0"/>
      </w:tblPr>
      <w:tblGrid>
        <w:gridCol w:w="1134"/>
        <w:gridCol w:w="4996"/>
        <w:gridCol w:w="2800"/>
      </w:tblGrid>
      <w:tr w:rsidR="00A4132B" w:rsidTr="00A4132B">
        <w:trPr>
          <w:cnfStyle w:val="100000000000"/>
        </w:trPr>
        <w:tc>
          <w:tcPr>
            <w:cnfStyle w:val="001000000000"/>
            <w:tcW w:w="1134" w:type="dxa"/>
          </w:tcPr>
          <w:p w:rsidR="00A4132B" w:rsidRPr="00A4132B" w:rsidRDefault="00A4132B" w:rsidP="00A4132B">
            <w:pPr>
              <w:ind w:left="-44" w:firstLine="44"/>
              <w:jc w:val="center"/>
              <w:rPr>
                <w:rFonts w:ascii="Tahoma" w:hAnsi="Tahoma" w:cs="Tahoma"/>
                <w:b w:val="0"/>
                <w:sz w:val="26"/>
                <w:szCs w:val="26"/>
              </w:rPr>
            </w:pPr>
            <w:r w:rsidRPr="00A4132B">
              <w:rPr>
                <w:rFonts w:ascii="Tahoma" w:hAnsi="Tahoma" w:cs="Tahoma"/>
                <w:b w:val="0"/>
                <w:sz w:val="26"/>
                <w:szCs w:val="26"/>
              </w:rPr>
              <w:t>SKOR</w:t>
            </w:r>
          </w:p>
        </w:tc>
        <w:tc>
          <w:tcPr>
            <w:tcW w:w="4996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100000000000"/>
              <w:rPr>
                <w:rFonts w:ascii="Tahoma" w:hAnsi="Tahoma" w:cs="Tahoma"/>
                <w:b w:val="0"/>
                <w:sz w:val="26"/>
                <w:szCs w:val="26"/>
              </w:rPr>
            </w:pPr>
            <w:r w:rsidRPr="00A4132B">
              <w:rPr>
                <w:rFonts w:ascii="Tahoma" w:hAnsi="Tahoma" w:cs="Tahoma"/>
                <w:b w:val="0"/>
                <w:sz w:val="26"/>
                <w:szCs w:val="26"/>
              </w:rPr>
              <w:t>RENTANG CAPAIAN</w:t>
            </w:r>
          </w:p>
        </w:tc>
        <w:tc>
          <w:tcPr>
            <w:tcW w:w="2800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100000000000"/>
              <w:rPr>
                <w:rFonts w:ascii="Tahoma" w:hAnsi="Tahoma" w:cs="Tahoma"/>
                <w:b w:val="0"/>
                <w:sz w:val="26"/>
                <w:szCs w:val="26"/>
              </w:rPr>
            </w:pPr>
            <w:r w:rsidRPr="00A4132B">
              <w:rPr>
                <w:rFonts w:ascii="Tahoma" w:hAnsi="Tahoma" w:cs="Tahoma"/>
                <w:b w:val="0"/>
                <w:sz w:val="26"/>
                <w:szCs w:val="26"/>
              </w:rPr>
              <w:t>KATEGORI CAPAIAN</w:t>
            </w:r>
          </w:p>
        </w:tc>
      </w:tr>
      <w:tr w:rsidR="00A4132B" w:rsidTr="00A4132B">
        <w:trPr>
          <w:cnfStyle w:val="000000100000"/>
        </w:trPr>
        <w:tc>
          <w:tcPr>
            <w:cnfStyle w:val="001000000000"/>
            <w:tcW w:w="1134" w:type="dxa"/>
          </w:tcPr>
          <w:p w:rsidR="00A4132B" w:rsidRPr="00A4132B" w:rsidRDefault="00A4132B" w:rsidP="00A4132B">
            <w:pPr>
              <w:ind w:left="-44" w:firstLine="44"/>
              <w:jc w:val="center"/>
              <w:rPr>
                <w:rFonts w:ascii="Tahoma" w:hAnsi="Tahoma" w:cs="Tahoma"/>
                <w:b w:val="0"/>
                <w:sz w:val="26"/>
                <w:szCs w:val="26"/>
              </w:rPr>
            </w:pPr>
            <w:r w:rsidRPr="00A4132B">
              <w:rPr>
                <w:rFonts w:ascii="Tahoma" w:hAnsi="Tahoma" w:cs="Tahoma"/>
                <w:b w:val="0"/>
                <w:sz w:val="26"/>
                <w:szCs w:val="26"/>
              </w:rPr>
              <w:t>4</w:t>
            </w:r>
          </w:p>
        </w:tc>
        <w:tc>
          <w:tcPr>
            <w:tcW w:w="4996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000000100000"/>
              <w:rPr>
                <w:rFonts w:ascii="Tahoma" w:hAnsi="Tahoma" w:cs="Tahoma"/>
                <w:sz w:val="26"/>
                <w:szCs w:val="26"/>
              </w:rPr>
            </w:pPr>
            <w:r w:rsidRPr="00A4132B">
              <w:rPr>
                <w:rFonts w:ascii="Tahoma" w:hAnsi="Tahoma" w:cs="Tahoma"/>
                <w:sz w:val="26"/>
                <w:szCs w:val="26"/>
              </w:rPr>
              <w:t>Lebih dari 100 %</w:t>
            </w:r>
          </w:p>
        </w:tc>
        <w:tc>
          <w:tcPr>
            <w:tcW w:w="2800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000000100000"/>
              <w:rPr>
                <w:rFonts w:ascii="Tahoma" w:hAnsi="Tahoma" w:cs="Tahoma"/>
                <w:sz w:val="26"/>
                <w:szCs w:val="26"/>
              </w:rPr>
            </w:pPr>
            <w:r w:rsidRPr="00A4132B">
              <w:rPr>
                <w:rFonts w:ascii="Tahoma" w:hAnsi="Tahoma" w:cs="Tahoma"/>
                <w:sz w:val="26"/>
                <w:szCs w:val="26"/>
              </w:rPr>
              <w:t>Sangat baik</w:t>
            </w:r>
          </w:p>
        </w:tc>
      </w:tr>
      <w:tr w:rsidR="00A4132B" w:rsidTr="00A4132B">
        <w:tc>
          <w:tcPr>
            <w:cnfStyle w:val="001000000000"/>
            <w:tcW w:w="1134" w:type="dxa"/>
          </w:tcPr>
          <w:p w:rsidR="00A4132B" w:rsidRPr="00A4132B" w:rsidRDefault="00A4132B" w:rsidP="00A4132B">
            <w:pPr>
              <w:ind w:left="-44" w:firstLine="44"/>
              <w:jc w:val="center"/>
              <w:rPr>
                <w:rFonts w:ascii="Tahoma" w:hAnsi="Tahoma" w:cs="Tahoma"/>
                <w:b w:val="0"/>
                <w:sz w:val="26"/>
                <w:szCs w:val="26"/>
              </w:rPr>
            </w:pPr>
            <w:r w:rsidRPr="00A4132B">
              <w:rPr>
                <w:rFonts w:ascii="Tahoma" w:hAnsi="Tahoma" w:cs="Tahoma"/>
                <w:b w:val="0"/>
                <w:sz w:val="26"/>
                <w:szCs w:val="26"/>
              </w:rPr>
              <w:t>3</w:t>
            </w:r>
          </w:p>
        </w:tc>
        <w:tc>
          <w:tcPr>
            <w:tcW w:w="4996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000000000000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A4132B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76 % sampai 100 %</w:t>
            </w:r>
          </w:p>
        </w:tc>
        <w:tc>
          <w:tcPr>
            <w:tcW w:w="2800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000000000000"/>
              <w:rPr>
                <w:rFonts w:ascii="Tahoma" w:hAnsi="Tahoma" w:cs="Tahoma"/>
                <w:sz w:val="26"/>
                <w:szCs w:val="26"/>
              </w:rPr>
            </w:pPr>
            <w:r w:rsidRPr="00A4132B">
              <w:rPr>
                <w:rFonts w:ascii="Tahoma" w:hAnsi="Tahoma" w:cs="Tahoma"/>
                <w:sz w:val="26"/>
                <w:szCs w:val="26"/>
              </w:rPr>
              <w:t>Baik</w:t>
            </w:r>
          </w:p>
        </w:tc>
      </w:tr>
      <w:tr w:rsidR="00A4132B" w:rsidTr="00A4132B">
        <w:trPr>
          <w:cnfStyle w:val="000000100000"/>
        </w:trPr>
        <w:tc>
          <w:tcPr>
            <w:cnfStyle w:val="001000000000"/>
            <w:tcW w:w="1134" w:type="dxa"/>
          </w:tcPr>
          <w:p w:rsidR="00A4132B" w:rsidRPr="00A4132B" w:rsidRDefault="00A4132B" w:rsidP="00A4132B">
            <w:pPr>
              <w:ind w:left="-44" w:firstLine="44"/>
              <w:jc w:val="center"/>
              <w:rPr>
                <w:rFonts w:ascii="Tahoma" w:hAnsi="Tahoma" w:cs="Tahoma"/>
                <w:b w:val="0"/>
                <w:sz w:val="26"/>
                <w:szCs w:val="26"/>
              </w:rPr>
            </w:pPr>
            <w:r w:rsidRPr="00A4132B">
              <w:rPr>
                <w:rFonts w:ascii="Tahoma" w:hAnsi="Tahoma" w:cs="Tahoma"/>
                <w:b w:val="0"/>
                <w:sz w:val="26"/>
                <w:szCs w:val="26"/>
              </w:rPr>
              <w:t>2</w:t>
            </w:r>
          </w:p>
        </w:tc>
        <w:tc>
          <w:tcPr>
            <w:tcW w:w="4996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000000100000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A4132B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56  % sampai 75 %</w:t>
            </w:r>
          </w:p>
        </w:tc>
        <w:tc>
          <w:tcPr>
            <w:tcW w:w="2800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000000100000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A4132B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Cukup</w:t>
            </w:r>
          </w:p>
        </w:tc>
      </w:tr>
      <w:tr w:rsidR="00A4132B" w:rsidTr="00A4132B">
        <w:tc>
          <w:tcPr>
            <w:cnfStyle w:val="001000000000"/>
            <w:tcW w:w="1134" w:type="dxa"/>
          </w:tcPr>
          <w:p w:rsidR="00A4132B" w:rsidRPr="00A4132B" w:rsidRDefault="00A4132B" w:rsidP="00A4132B">
            <w:pPr>
              <w:ind w:left="-44" w:firstLine="44"/>
              <w:jc w:val="center"/>
              <w:rPr>
                <w:rFonts w:ascii="Tahoma" w:hAnsi="Tahoma" w:cs="Tahoma"/>
                <w:b w:val="0"/>
                <w:sz w:val="26"/>
                <w:szCs w:val="26"/>
              </w:rPr>
            </w:pPr>
            <w:r w:rsidRPr="00A4132B">
              <w:rPr>
                <w:rFonts w:ascii="Tahoma" w:hAnsi="Tahoma" w:cs="Tahoma"/>
                <w:b w:val="0"/>
                <w:sz w:val="26"/>
                <w:szCs w:val="26"/>
              </w:rPr>
              <w:t>1</w:t>
            </w:r>
          </w:p>
        </w:tc>
        <w:tc>
          <w:tcPr>
            <w:tcW w:w="4996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000000000000"/>
              <w:rPr>
                <w:rFonts w:ascii="Tahoma" w:hAnsi="Tahoma" w:cs="Tahoma"/>
                <w:sz w:val="26"/>
                <w:szCs w:val="26"/>
              </w:rPr>
            </w:pPr>
            <w:r w:rsidRPr="00A4132B">
              <w:rPr>
                <w:rFonts w:ascii="Tahoma" w:hAnsi="Tahoma" w:cs="Tahoma"/>
                <w:sz w:val="26"/>
                <w:szCs w:val="26"/>
              </w:rPr>
              <w:t>Kurang dari 55 %</w:t>
            </w:r>
          </w:p>
        </w:tc>
        <w:tc>
          <w:tcPr>
            <w:tcW w:w="2800" w:type="dxa"/>
          </w:tcPr>
          <w:p w:rsidR="00A4132B" w:rsidRPr="00A4132B" w:rsidRDefault="00A4132B" w:rsidP="00A4132B">
            <w:pPr>
              <w:ind w:left="-44" w:firstLine="44"/>
              <w:jc w:val="center"/>
              <w:cnfStyle w:val="000000000000"/>
              <w:rPr>
                <w:rFonts w:ascii="Tahoma" w:hAnsi="Tahoma" w:cs="Tahoma"/>
                <w:sz w:val="26"/>
                <w:szCs w:val="26"/>
              </w:rPr>
            </w:pPr>
            <w:r w:rsidRPr="00A4132B">
              <w:rPr>
                <w:rFonts w:ascii="Tahoma" w:hAnsi="Tahoma" w:cs="Tahoma"/>
                <w:sz w:val="26"/>
                <w:szCs w:val="26"/>
              </w:rPr>
              <w:t>Kurang</w:t>
            </w:r>
          </w:p>
        </w:tc>
      </w:tr>
    </w:tbl>
    <w:p w:rsidR="00A4132B" w:rsidRDefault="00A4132B" w:rsidP="00A4132B">
      <w:pPr>
        <w:spacing w:after="0" w:line="240" w:lineRule="auto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A4132B" w:rsidRPr="00A4132B" w:rsidRDefault="00A4132B" w:rsidP="00B458B5">
      <w:pPr>
        <w:spacing w:after="0" w:line="288" w:lineRule="auto"/>
        <w:ind w:left="426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A4132B">
        <w:rPr>
          <w:rFonts w:ascii="Tahoma" w:eastAsia="Times New Roman" w:hAnsi="Tahoma" w:cs="Tahoma"/>
          <w:sz w:val="26"/>
          <w:szCs w:val="26"/>
          <w:lang w:eastAsia="id-ID"/>
        </w:rPr>
        <w:t>Adapun capaian kinerja Bidang Pembinaan dan Kesejahteraan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 Pegawai  pada </w:t>
      </w:r>
      <w:r w:rsidRPr="00A4132B">
        <w:rPr>
          <w:rFonts w:ascii="Tahoma" w:eastAsia="Times New Roman" w:hAnsi="Tahoma" w:cs="Tahoma"/>
          <w:sz w:val="26"/>
          <w:szCs w:val="26"/>
          <w:lang w:eastAsia="id-ID"/>
        </w:rPr>
        <w:t>Badan Kepegawaian Daerah Provinsi Jawa T</w:t>
      </w:r>
      <w:r>
        <w:rPr>
          <w:rFonts w:ascii="Tahoma" w:eastAsia="Times New Roman" w:hAnsi="Tahoma" w:cs="Tahoma"/>
          <w:sz w:val="26"/>
          <w:szCs w:val="26"/>
          <w:lang w:eastAsia="id-ID"/>
        </w:rPr>
        <w:t xml:space="preserve">engah </w:t>
      </w:r>
      <w:r w:rsidRPr="00A4132B">
        <w:rPr>
          <w:rFonts w:ascii="Tahoma" w:eastAsia="Times New Roman" w:hAnsi="Tahoma" w:cs="Tahoma"/>
          <w:sz w:val="26"/>
          <w:szCs w:val="26"/>
          <w:lang w:eastAsia="id-ID"/>
        </w:rPr>
        <w:t>Tahun 201</w:t>
      </w:r>
      <w:r>
        <w:rPr>
          <w:rFonts w:ascii="Tahoma" w:eastAsia="Times New Roman" w:hAnsi="Tahoma" w:cs="Tahoma"/>
          <w:sz w:val="26"/>
          <w:szCs w:val="26"/>
          <w:lang w:eastAsia="id-ID"/>
        </w:rPr>
        <w:t>8</w:t>
      </w:r>
      <w:r w:rsidRPr="00A4132B">
        <w:rPr>
          <w:rFonts w:ascii="Tahoma" w:eastAsia="Times New Roman" w:hAnsi="Tahoma" w:cs="Tahoma"/>
          <w:sz w:val="26"/>
          <w:szCs w:val="26"/>
          <w:lang w:eastAsia="id-ID"/>
        </w:rPr>
        <w:t xml:space="preserve"> sebagai</w:t>
      </w:r>
      <w:r w:rsidR="00867FCD">
        <w:rPr>
          <w:rFonts w:ascii="Tahoma" w:eastAsia="Times New Roman" w:hAnsi="Tahoma" w:cs="Tahoma"/>
          <w:sz w:val="26"/>
          <w:szCs w:val="26"/>
          <w:lang w:eastAsia="id-ID"/>
        </w:rPr>
        <w:t>mana tabel 2.3 dibawah ini</w:t>
      </w:r>
      <w:r w:rsidRPr="00A4132B">
        <w:rPr>
          <w:rFonts w:ascii="Tahoma" w:eastAsia="Times New Roman" w:hAnsi="Tahoma" w:cs="Tahoma"/>
          <w:sz w:val="26"/>
          <w:szCs w:val="26"/>
          <w:lang w:eastAsia="id-ID"/>
        </w:rPr>
        <w:t xml:space="preserve"> :</w:t>
      </w:r>
    </w:p>
    <w:p w:rsidR="00343E76" w:rsidRDefault="00343E76" w:rsidP="000267B4">
      <w:pPr>
        <w:ind w:left="426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867FCD" w:rsidRDefault="00867FCD" w:rsidP="000267B4">
      <w:pPr>
        <w:ind w:left="426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895CB7" w:rsidRDefault="00895CB7" w:rsidP="00867FCD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  <w:sectPr w:rsidR="00895CB7" w:rsidSect="00053FC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1134" w:bottom="1134" w:left="1418" w:header="709" w:footer="709" w:gutter="0"/>
          <w:cols w:space="708"/>
          <w:docGrid w:linePitch="360"/>
        </w:sectPr>
      </w:pPr>
    </w:p>
    <w:p w:rsidR="00867FCD" w:rsidRPr="00895CB7" w:rsidRDefault="00867FCD" w:rsidP="00867FCD">
      <w:pPr>
        <w:spacing w:after="0" w:line="240" w:lineRule="auto"/>
        <w:jc w:val="center"/>
        <w:rPr>
          <w:rFonts w:ascii="Tahoma" w:hAnsi="Tahoma" w:cs="Tahoma"/>
          <w:sz w:val="26"/>
          <w:szCs w:val="26"/>
        </w:rPr>
      </w:pPr>
      <w:r w:rsidRPr="00895CB7">
        <w:rPr>
          <w:rFonts w:ascii="Tahoma" w:hAnsi="Tahoma" w:cs="Tahoma"/>
          <w:sz w:val="26"/>
          <w:szCs w:val="26"/>
        </w:rPr>
        <w:lastRenderedPageBreak/>
        <w:t>Tabel 2.3</w:t>
      </w:r>
    </w:p>
    <w:p w:rsidR="00867FCD" w:rsidRPr="00895CB7" w:rsidRDefault="00867FCD" w:rsidP="00867FCD">
      <w:pPr>
        <w:ind w:left="426"/>
        <w:jc w:val="center"/>
        <w:rPr>
          <w:rFonts w:ascii="Tahoma" w:eastAsia="Times New Roman" w:hAnsi="Tahoma" w:cs="Tahoma"/>
          <w:sz w:val="26"/>
          <w:szCs w:val="26"/>
          <w:lang w:eastAsia="id-ID"/>
        </w:rPr>
      </w:pPr>
      <w:r w:rsidRPr="00895CB7">
        <w:rPr>
          <w:rFonts w:ascii="Tahoma" w:eastAsia="Times New Roman" w:hAnsi="Tahoma" w:cs="Tahoma"/>
          <w:sz w:val="26"/>
          <w:szCs w:val="26"/>
          <w:lang w:eastAsia="id-ID"/>
        </w:rPr>
        <w:t xml:space="preserve">Pengukuran Kinerja Bidang Pembinaan dan Kesejahteraan Pegawai  </w:t>
      </w:r>
    </w:p>
    <w:tbl>
      <w:tblPr>
        <w:tblStyle w:val="TableGrid"/>
        <w:tblW w:w="0" w:type="auto"/>
        <w:tblInd w:w="426" w:type="dxa"/>
        <w:tblLayout w:type="fixed"/>
        <w:tblLook w:val="04A0"/>
      </w:tblPr>
      <w:tblGrid>
        <w:gridCol w:w="644"/>
        <w:gridCol w:w="2157"/>
        <w:gridCol w:w="4536"/>
        <w:gridCol w:w="1134"/>
        <w:gridCol w:w="1276"/>
        <w:gridCol w:w="1134"/>
        <w:gridCol w:w="1134"/>
        <w:gridCol w:w="992"/>
        <w:gridCol w:w="1134"/>
      </w:tblGrid>
      <w:tr w:rsidR="00895CB7" w:rsidTr="00895CB7">
        <w:tc>
          <w:tcPr>
            <w:tcW w:w="644" w:type="dxa"/>
            <w:vMerge w:val="restart"/>
            <w:vAlign w:val="center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No</w:t>
            </w:r>
          </w:p>
        </w:tc>
        <w:tc>
          <w:tcPr>
            <w:tcW w:w="2157" w:type="dxa"/>
            <w:vMerge w:val="restart"/>
            <w:vAlign w:val="center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Program dan Kegiatan</w:t>
            </w:r>
          </w:p>
        </w:tc>
        <w:tc>
          <w:tcPr>
            <w:tcW w:w="4536" w:type="dxa"/>
            <w:vMerge w:val="restart"/>
            <w:vAlign w:val="center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Indikator Kinerja</w:t>
            </w:r>
          </w:p>
        </w:tc>
        <w:tc>
          <w:tcPr>
            <w:tcW w:w="1134" w:type="dxa"/>
            <w:vMerge w:val="restart"/>
            <w:vAlign w:val="center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Target</w:t>
            </w:r>
          </w:p>
        </w:tc>
        <w:tc>
          <w:tcPr>
            <w:tcW w:w="4536" w:type="dxa"/>
            <w:gridSpan w:val="4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Realisasi</w:t>
            </w:r>
          </w:p>
        </w:tc>
        <w:tc>
          <w:tcPr>
            <w:tcW w:w="1134" w:type="dxa"/>
            <w:vMerge w:val="restart"/>
            <w:vAlign w:val="center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% Capaian</w:t>
            </w:r>
          </w:p>
        </w:tc>
      </w:tr>
      <w:tr w:rsidR="00895CB7" w:rsidTr="00895CB7">
        <w:tc>
          <w:tcPr>
            <w:tcW w:w="644" w:type="dxa"/>
            <w:vMerge/>
          </w:tcPr>
          <w:p w:rsid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2157" w:type="dxa"/>
            <w:vMerge/>
          </w:tcPr>
          <w:p w:rsid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4536" w:type="dxa"/>
            <w:vMerge/>
          </w:tcPr>
          <w:p w:rsid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1134" w:type="dxa"/>
            <w:vMerge/>
          </w:tcPr>
          <w:p w:rsid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1276" w:type="dxa"/>
            <w:vAlign w:val="center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Tw1</w:t>
            </w:r>
          </w:p>
        </w:tc>
        <w:tc>
          <w:tcPr>
            <w:tcW w:w="1134" w:type="dxa"/>
            <w:vAlign w:val="center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Tw2</w:t>
            </w:r>
          </w:p>
        </w:tc>
        <w:tc>
          <w:tcPr>
            <w:tcW w:w="1134" w:type="dxa"/>
            <w:vAlign w:val="center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Tw3</w:t>
            </w:r>
          </w:p>
        </w:tc>
        <w:tc>
          <w:tcPr>
            <w:tcW w:w="992" w:type="dxa"/>
            <w:vAlign w:val="center"/>
          </w:tcPr>
          <w:p w:rsidR="00895CB7" w:rsidRP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Tw4</w:t>
            </w:r>
          </w:p>
        </w:tc>
        <w:tc>
          <w:tcPr>
            <w:tcW w:w="1134" w:type="dxa"/>
            <w:vMerge/>
          </w:tcPr>
          <w:p w:rsidR="00895CB7" w:rsidRDefault="00895CB7" w:rsidP="00867FCD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</w:tr>
      <w:tr w:rsidR="00895CB7" w:rsidTr="00895CB7">
        <w:tc>
          <w:tcPr>
            <w:tcW w:w="644" w:type="dxa"/>
            <w:vMerge/>
          </w:tcPr>
          <w:p w:rsidR="00895CB7" w:rsidRDefault="00895CB7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2157" w:type="dxa"/>
            <w:vMerge/>
          </w:tcPr>
          <w:p w:rsidR="00895CB7" w:rsidRDefault="00895CB7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4536" w:type="dxa"/>
            <w:vMerge/>
          </w:tcPr>
          <w:p w:rsidR="00895CB7" w:rsidRDefault="00895CB7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1134" w:type="dxa"/>
            <w:vMerge/>
          </w:tcPr>
          <w:p w:rsidR="00895CB7" w:rsidRDefault="00895CB7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1276" w:type="dxa"/>
          </w:tcPr>
          <w:p w:rsidR="00895CB7" w:rsidRDefault="00895CB7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1134" w:type="dxa"/>
          </w:tcPr>
          <w:p w:rsidR="00895CB7" w:rsidRDefault="00895CB7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1134" w:type="dxa"/>
          </w:tcPr>
          <w:p w:rsidR="00895CB7" w:rsidRDefault="00895CB7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992" w:type="dxa"/>
          </w:tcPr>
          <w:p w:rsidR="00895CB7" w:rsidRDefault="00895CB7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1134" w:type="dxa"/>
            <w:vMerge/>
          </w:tcPr>
          <w:p w:rsidR="00895CB7" w:rsidRDefault="00895CB7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</w:tr>
      <w:tr w:rsidR="00895CB7" w:rsidTr="00895CB7">
        <w:tc>
          <w:tcPr>
            <w:tcW w:w="644" w:type="dxa"/>
          </w:tcPr>
          <w:p w:rsidR="00867FCD" w:rsidRDefault="005426B2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1</w:t>
            </w:r>
          </w:p>
        </w:tc>
        <w:tc>
          <w:tcPr>
            <w:tcW w:w="2157" w:type="dxa"/>
          </w:tcPr>
          <w:p w:rsidR="005426B2" w:rsidRPr="00B00DB0" w:rsidRDefault="005426B2" w:rsidP="005426B2">
            <w:pPr>
              <w:rPr>
                <w:rFonts w:ascii="Tahoma" w:eastAsia="Times New Roman" w:hAnsi="Tahoma" w:cs="Tahoma"/>
                <w:b/>
                <w:sz w:val="24"/>
                <w:szCs w:val="24"/>
                <w:lang w:eastAsia="id-ID"/>
              </w:rPr>
            </w:pPr>
            <w:r w:rsidRPr="00B00DB0">
              <w:rPr>
                <w:rFonts w:ascii="Tahoma" w:eastAsia="Times New Roman" w:hAnsi="Tahoma" w:cs="Tahoma"/>
                <w:b/>
                <w:sz w:val="24"/>
                <w:szCs w:val="24"/>
                <w:lang w:eastAsia="id-ID"/>
              </w:rPr>
              <w:t xml:space="preserve">Program </w:t>
            </w:r>
          </w:p>
          <w:p w:rsidR="005426B2" w:rsidRPr="00B00DB0" w:rsidRDefault="005426B2" w:rsidP="005426B2">
            <w:pPr>
              <w:rPr>
                <w:rFonts w:ascii="Tahoma" w:eastAsia="Times New Roman" w:hAnsi="Tahoma" w:cs="Tahoma"/>
                <w:b/>
                <w:sz w:val="24"/>
                <w:szCs w:val="24"/>
                <w:lang w:eastAsia="id-ID"/>
              </w:rPr>
            </w:pPr>
            <w:r w:rsidRPr="00B00DB0">
              <w:rPr>
                <w:rFonts w:ascii="Tahoma" w:eastAsia="Times New Roman" w:hAnsi="Tahoma" w:cs="Tahoma"/>
                <w:b/>
                <w:sz w:val="24"/>
                <w:szCs w:val="24"/>
                <w:lang w:eastAsia="id-ID"/>
              </w:rPr>
              <w:t>peningkatan</w:t>
            </w:r>
          </w:p>
          <w:p w:rsidR="00867FCD" w:rsidRPr="00B00DB0" w:rsidRDefault="005426B2" w:rsidP="005426B2">
            <w:pPr>
              <w:rPr>
                <w:rFonts w:ascii="Tahoma" w:eastAsia="Times New Roman" w:hAnsi="Tahoma" w:cs="Tahoma"/>
                <w:b/>
                <w:sz w:val="24"/>
                <w:szCs w:val="24"/>
                <w:lang w:eastAsia="id-ID"/>
              </w:rPr>
            </w:pPr>
            <w:r w:rsidRPr="00B00DB0">
              <w:rPr>
                <w:rFonts w:ascii="Tahoma" w:eastAsia="Times New Roman" w:hAnsi="Tahoma" w:cs="Tahoma"/>
                <w:b/>
                <w:sz w:val="24"/>
                <w:szCs w:val="24"/>
                <w:lang w:eastAsia="id-ID"/>
              </w:rPr>
              <w:t xml:space="preserve">pelayanan manajemen aparatur </w:t>
            </w:r>
          </w:p>
        </w:tc>
        <w:tc>
          <w:tcPr>
            <w:tcW w:w="4536" w:type="dxa"/>
          </w:tcPr>
          <w:p w:rsidR="00867FCD" w:rsidRDefault="005426B2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Persentase capaian sasaran kerja pegawai</w:t>
            </w:r>
          </w:p>
        </w:tc>
        <w:tc>
          <w:tcPr>
            <w:tcW w:w="1134" w:type="dxa"/>
          </w:tcPr>
          <w:p w:rsidR="00867FCD" w:rsidRDefault="005426B2" w:rsidP="005426B2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75 %</w:t>
            </w:r>
          </w:p>
        </w:tc>
        <w:tc>
          <w:tcPr>
            <w:tcW w:w="1276" w:type="dxa"/>
          </w:tcPr>
          <w:p w:rsidR="00867FCD" w:rsidRDefault="005426B2" w:rsidP="005426B2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45%</w:t>
            </w:r>
          </w:p>
        </w:tc>
        <w:tc>
          <w:tcPr>
            <w:tcW w:w="1134" w:type="dxa"/>
          </w:tcPr>
          <w:p w:rsidR="00867FCD" w:rsidRDefault="005426B2" w:rsidP="005426B2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55%</w:t>
            </w:r>
          </w:p>
        </w:tc>
        <w:tc>
          <w:tcPr>
            <w:tcW w:w="1134" w:type="dxa"/>
          </w:tcPr>
          <w:p w:rsidR="00867FCD" w:rsidRDefault="005426B2" w:rsidP="005426B2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65%</w:t>
            </w:r>
          </w:p>
        </w:tc>
        <w:tc>
          <w:tcPr>
            <w:tcW w:w="992" w:type="dxa"/>
          </w:tcPr>
          <w:p w:rsidR="00867FCD" w:rsidRDefault="005426B2" w:rsidP="005426B2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75 %</w:t>
            </w:r>
          </w:p>
        </w:tc>
        <w:tc>
          <w:tcPr>
            <w:tcW w:w="1134" w:type="dxa"/>
          </w:tcPr>
          <w:p w:rsidR="00867FCD" w:rsidRDefault="005426B2" w:rsidP="005426B2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100%</w:t>
            </w:r>
          </w:p>
        </w:tc>
      </w:tr>
      <w:tr w:rsidR="00B00DB0" w:rsidTr="00895CB7">
        <w:tc>
          <w:tcPr>
            <w:tcW w:w="644" w:type="dxa"/>
          </w:tcPr>
          <w:p w:rsidR="00B00DB0" w:rsidRDefault="00B00DB0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2157" w:type="dxa"/>
          </w:tcPr>
          <w:p w:rsidR="00B00DB0" w:rsidRPr="00B00DB0" w:rsidRDefault="00B00DB0" w:rsidP="005426B2">
            <w:pPr>
              <w:rPr>
                <w:rFonts w:ascii="Tahoma" w:eastAsia="Times New Roman" w:hAnsi="Tahoma" w:cs="Tahoma"/>
                <w:sz w:val="24"/>
                <w:szCs w:val="24"/>
                <w:lang w:eastAsia="id-ID"/>
              </w:rPr>
            </w:pPr>
            <w:r w:rsidRPr="00B00DB0">
              <w:rPr>
                <w:rFonts w:ascii="Tahoma" w:eastAsia="Times New Roman" w:hAnsi="Tahoma" w:cs="Tahoma"/>
                <w:sz w:val="24"/>
                <w:szCs w:val="24"/>
                <w:lang w:eastAsia="id-ID"/>
              </w:rPr>
              <w:t xml:space="preserve">Kegiatan Peningkatan kedisiplinan pegawai </w:t>
            </w:r>
          </w:p>
          <w:p w:rsidR="00B00DB0" w:rsidRPr="00B00DB0" w:rsidRDefault="00B00DB0" w:rsidP="005426B2">
            <w:pPr>
              <w:jc w:val="both"/>
              <w:rPr>
                <w:rFonts w:ascii="Tahoma" w:eastAsia="Times New Roman" w:hAnsi="Tahoma" w:cs="Tahoma"/>
                <w:sz w:val="24"/>
                <w:szCs w:val="24"/>
                <w:lang w:eastAsia="id-ID"/>
              </w:rPr>
            </w:pPr>
            <w:r w:rsidRPr="00B00DB0">
              <w:rPr>
                <w:rFonts w:ascii="Tahoma" w:eastAsia="Times New Roman" w:hAnsi="Tahoma" w:cs="Tahoma"/>
                <w:sz w:val="24"/>
                <w:szCs w:val="24"/>
                <w:lang w:eastAsia="id-ID"/>
              </w:rPr>
              <w:t>ASN</w:t>
            </w:r>
          </w:p>
        </w:tc>
        <w:tc>
          <w:tcPr>
            <w:tcW w:w="4536" w:type="dxa"/>
          </w:tcPr>
          <w:p w:rsidR="00B00DB0" w:rsidRDefault="00B00DB0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Tingkat kehadiran ASN</w:t>
            </w:r>
          </w:p>
        </w:tc>
        <w:tc>
          <w:tcPr>
            <w:tcW w:w="1134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75 %</w:t>
            </w:r>
          </w:p>
        </w:tc>
        <w:tc>
          <w:tcPr>
            <w:tcW w:w="1276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45%</w:t>
            </w:r>
          </w:p>
        </w:tc>
        <w:tc>
          <w:tcPr>
            <w:tcW w:w="1134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55%</w:t>
            </w:r>
          </w:p>
        </w:tc>
        <w:tc>
          <w:tcPr>
            <w:tcW w:w="1134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65%</w:t>
            </w:r>
          </w:p>
        </w:tc>
        <w:tc>
          <w:tcPr>
            <w:tcW w:w="992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75 %</w:t>
            </w:r>
          </w:p>
        </w:tc>
        <w:tc>
          <w:tcPr>
            <w:tcW w:w="1134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100%</w:t>
            </w:r>
          </w:p>
        </w:tc>
      </w:tr>
      <w:tr w:rsidR="00B00DB0" w:rsidTr="00895CB7">
        <w:tc>
          <w:tcPr>
            <w:tcW w:w="644" w:type="dxa"/>
          </w:tcPr>
          <w:p w:rsidR="00B00DB0" w:rsidRDefault="00B00DB0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2</w:t>
            </w:r>
          </w:p>
        </w:tc>
        <w:tc>
          <w:tcPr>
            <w:tcW w:w="2157" w:type="dxa"/>
          </w:tcPr>
          <w:p w:rsidR="00B00DB0" w:rsidRPr="00B00DB0" w:rsidRDefault="00B00DB0" w:rsidP="005426B2">
            <w:pPr>
              <w:rPr>
                <w:rFonts w:ascii="Tahoma" w:eastAsia="Times New Roman" w:hAnsi="Tahoma" w:cs="Tahoma"/>
                <w:b/>
                <w:sz w:val="24"/>
                <w:szCs w:val="24"/>
                <w:lang w:eastAsia="id-ID"/>
              </w:rPr>
            </w:pPr>
            <w:r w:rsidRPr="00B00DB0">
              <w:rPr>
                <w:rFonts w:ascii="Tahoma" w:eastAsia="Times New Roman" w:hAnsi="Tahoma" w:cs="Tahoma"/>
                <w:b/>
                <w:sz w:val="24"/>
                <w:szCs w:val="24"/>
                <w:lang w:eastAsia="id-ID"/>
              </w:rPr>
              <w:t xml:space="preserve">Program pembinaan dan pengembangan </w:t>
            </w:r>
          </w:p>
          <w:p w:rsidR="00B00DB0" w:rsidRPr="00B00DB0" w:rsidRDefault="00B00DB0" w:rsidP="005426B2">
            <w:pPr>
              <w:jc w:val="both"/>
              <w:rPr>
                <w:rFonts w:ascii="Tahoma" w:eastAsia="Times New Roman" w:hAnsi="Tahoma" w:cs="Tahoma"/>
                <w:sz w:val="24"/>
                <w:szCs w:val="24"/>
                <w:lang w:eastAsia="id-ID"/>
              </w:rPr>
            </w:pPr>
            <w:r w:rsidRPr="00B00DB0">
              <w:rPr>
                <w:rFonts w:ascii="Tahoma" w:eastAsia="Times New Roman" w:hAnsi="Tahoma" w:cs="Tahoma"/>
                <w:b/>
                <w:sz w:val="24"/>
                <w:szCs w:val="24"/>
                <w:lang w:eastAsia="id-ID"/>
              </w:rPr>
              <w:t>aparatur</w:t>
            </w:r>
          </w:p>
        </w:tc>
        <w:tc>
          <w:tcPr>
            <w:tcW w:w="4536" w:type="dxa"/>
          </w:tcPr>
          <w:p w:rsidR="00B00DB0" w:rsidRDefault="00B00DB0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Persentase ASN yang kompetensinya sesuai jabatannya</w:t>
            </w:r>
          </w:p>
        </w:tc>
        <w:tc>
          <w:tcPr>
            <w:tcW w:w="1134" w:type="dxa"/>
          </w:tcPr>
          <w:p w:rsidR="00B00DB0" w:rsidRDefault="00B00DB0" w:rsidP="005426B2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65%</w:t>
            </w:r>
          </w:p>
        </w:tc>
        <w:tc>
          <w:tcPr>
            <w:tcW w:w="1276" w:type="dxa"/>
          </w:tcPr>
          <w:p w:rsidR="00B00DB0" w:rsidRDefault="00B00DB0" w:rsidP="00B00DB0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20%</w:t>
            </w:r>
          </w:p>
        </w:tc>
        <w:tc>
          <w:tcPr>
            <w:tcW w:w="1134" w:type="dxa"/>
          </w:tcPr>
          <w:p w:rsidR="00B00DB0" w:rsidRDefault="00B00DB0" w:rsidP="00B00DB0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35%</w:t>
            </w:r>
          </w:p>
        </w:tc>
        <w:tc>
          <w:tcPr>
            <w:tcW w:w="1134" w:type="dxa"/>
          </w:tcPr>
          <w:p w:rsidR="00B00DB0" w:rsidRDefault="00B00DB0" w:rsidP="00B00DB0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50 %</w:t>
            </w:r>
          </w:p>
        </w:tc>
        <w:tc>
          <w:tcPr>
            <w:tcW w:w="992" w:type="dxa"/>
          </w:tcPr>
          <w:p w:rsidR="00B00DB0" w:rsidRDefault="00B00DB0" w:rsidP="00B00DB0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65%</w:t>
            </w:r>
          </w:p>
        </w:tc>
        <w:tc>
          <w:tcPr>
            <w:tcW w:w="1134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100%</w:t>
            </w:r>
          </w:p>
        </w:tc>
      </w:tr>
      <w:tr w:rsidR="00B00DB0" w:rsidTr="00895CB7">
        <w:tc>
          <w:tcPr>
            <w:tcW w:w="644" w:type="dxa"/>
          </w:tcPr>
          <w:p w:rsidR="00B00DB0" w:rsidRDefault="00B00DB0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2157" w:type="dxa"/>
          </w:tcPr>
          <w:p w:rsidR="00B00DB0" w:rsidRPr="00B00DB0" w:rsidRDefault="00B00DB0" w:rsidP="005426B2">
            <w:pPr>
              <w:jc w:val="both"/>
              <w:rPr>
                <w:rFonts w:ascii="Tahoma" w:eastAsia="Times New Roman" w:hAnsi="Tahoma" w:cs="Tahoma"/>
                <w:sz w:val="24"/>
                <w:szCs w:val="24"/>
                <w:lang w:eastAsia="id-ID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id-ID"/>
              </w:rPr>
              <w:t>Kegiatan pengiriman diklat PNS</w:t>
            </w:r>
          </w:p>
        </w:tc>
        <w:tc>
          <w:tcPr>
            <w:tcW w:w="4536" w:type="dxa"/>
          </w:tcPr>
          <w:p w:rsidR="00B00DB0" w:rsidRDefault="00B00DB0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Jumlah PNS yang dikirim diklat</w:t>
            </w:r>
          </w:p>
        </w:tc>
        <w:tc>
          <w:tcPr>
            <w:tcW w:w="1134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65%</w:t>
            </w:r>
          </w:p>
        </w:tc>
        <w:tc>
          <w:tcPr>
            <w:tcW w:w="1276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20%</w:t>
            </w:r>
          </w:p>
        </w:tc>
        <w:tc>
          <w:tcPr>
            <w:tcW w:w="1134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35%</w:t>
            </w:r>
          </w:p>
        </w:tc>
        <w:tc>
          <w:tcPr>
            <w:tcW w:w="1134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50 %</w:t>
            </w:r>
          </w:p>
        </w:tc>
        <w:tc>
          <w:tcPr>
            <w:tcW w:w="992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65%</w:t>
            </w:r>
          </w:p>
        </w:tc>
        <w:tc>
          <w:tcPr>
            <w:tcW w:w="1134" w:type="dxa"/>
          </w:tcPr>
          <w:p w:rsidR="00B00DB0" w:rsidRDefault="00B00DB0" w:rsidP="008E680C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>100%</w:t>
            </w:r>
          </w:p>
        </w:tc>
      </w:tr>
      <w:tr w:rsidR="00B00DB0" w:rsidTr="00A349F1">
        <w:tc>
          <w:tcPr>
            <w:tcW w:w="644" w:type="dxa"/>
          </w:tcPr>
          <w:p w:rsidR="00B00DB0" w:rsidRDefault="00B00DB0" w:rsidP="000267B4">
            <w:pPr>
              <w:jc w:val="both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</w:p>
        </w:tc>
        <w:tc>
          <w:tcPr>
            <w:tcW w:w="12363" w:type="dxa"/>
            <w:gridSpan w:val="7"/>
          </w:tcPr>
          <w:p w:rsidR="00B00DB0" w:rsidRPr="00895CB7" w:rsidRDefault="00B00DB0" w:rsidP="00895CB7">
            <w:pPr>
              <w:jc w:val="right"/>
              <w:rPr>
                <w:rFonts w:ascii="Tahoma" w:eastAsia="Times New Roman" w:hAnsi="Tahoma" w:cs="Tahoma"/>
                <w:b/>
                <w:i/>
                <w:sz w:val="26"/>
                <w:szCs w:val="26"/>
                <w:lang w:eastAsia="id-ID"/>
              </w:rPr>
            </w:pPr>
            <w:r w:rsidRPr="00895CB7">
              <w:rPr>
                <w:rFonts w:ascii="Tahoma" w:eastAsia="Times New Roman" w:hAnsi="Tahoma" w:cs="Tahoma"/>
                <w:b/>
                <w:i/>
                <w:sz w:val="26"/>
                <w:szCs w:val="26"/>
                <w:lang w:eastAsia="id-ID"/>
              </w:rPr>
              <w:t xml:space="preserve">Rata-rata capaian </w:t>
            </w:r>
          </w:p>
        </w:tc>
        <w:tc>
          <w:tcPr>
            <w:tcW w:w="1134" w:type="dxa"/>
          </w:tcPr>
          <w:p w:rsidR="00B00DB0" w:rsidRPr="00B00DB0" w:rsidRDefault="00B00DB0" w:rsidP="008E680C">
            <w:pPr>
              <w:jc w:val="center"/>
              <w:rPr>
                <w:rFonts w:ascii="Tahoma" w:eastAsia="Times New Roman" w:hAnsi="Tahoma" w:cs="Tahoma"/>
                <w:b/>
                <w:sz w:val="26"/>
                <w:szCs w:val="26"/>
                <w:lang w:eastAsia="id-ID"/>
              </w:rPr>
            </w:pPr>
            <w:r w:rsidRPr="00B00DB0">
              <w:rPr>
                <w:rFonts w:ascii="Tahoma" w:eastAsia="Times New Roman" w:hAnsi="Tahoma" w:cs="Tahoma"/>
                <w:b/>
                <w:sz w:val="26"/>
                <w:szCs w:val="26"/>
                <w:lang w:eastAsia="id-ID"/>
              </w:rPr>
              <w:t>100%</w:t>
            </w:r>
          </w:p>
        </w:tc>
      </w:tr>
    </w:tbl>
    <w:p w:rsidR="00867FCD" w:rsidRDefault="00867FCD" w:rsidP="000267B4">
      <w:pPr>
        <w:ind w:left="426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867FCD" w:rsidRDefault="00867FCD" w:rsidP="000267B4">
      <w:pPr>
        <w:ind w:left="426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867FCD" w:rsidRDefault="00867FCD" w:rsidP="000267B4">
      <w:pPr>
        <w:ind w:left="426"/>
        <w:jc w:val="both"/>
        <w:rPr>
          <w:rFonts w:ascii="Tahoma" w:hAnsi="Tahoma" w:cs="Tahoma"/>
          <w:sz w:val="26"/>
          <w:szCs w:val="26"/>
        </w:rPr>
      </w:pPr>
    </w:p>
    <w:p w:rsidR="00895CB7" w:rsidRDefault="00895CB7" w:rsidP="000267B4">
      <w:pPr>
        <w:spacing w:after="0" w:line="288" w:lineRule="auto"/>
        <w:ind w:left="426"/>
        <w:jc w:val="both"/>
        <w:rPr>
          <w:rFonts w:ascii="Tahoma" w:eastAsia="Times New Roman" w:hAnsi="Tahoma" w:cs="Tahoma"/>
          <w:sz w:val="26"/>
          <w:szCs w:val="26"/>
          <w:lang w:eastAsia="id-ID"/>
        </w:rPr>
        <w:sectPr w:rsidR="00895CB7" w:rsidSect="00895CB7">
          <w:pgSz w:w="16838" w:h="11906" w:orient="landscape" w:code="9"/>
          <w:pgMar w:top="1134" w:right="1134" w:bottom="1418" w:left="1134" w:header="709" w:footer="709" w:gutter="0"/>
          <w:cols w:space="708"/>
          <w:docGrid w:linePitch="360"/>
        </w:sectPr>
      </w:pPr>
    </w:p>
    <w:p w:rsidR="00343E76" w:rsidRDefault="00CB1808" w:rsidP="00895CB7">
      <w:pPr>
        <w:spacing w:after="0" w:line="288" w:lineRule="auto"/>
        <w:ind w:left="426"/>
        <w:jc w:val="both"/>
        <w:rPr>
          <w:rFonts w:ascii="Tahoma" w:hAnsi="Tahoma" w:cs="Tahoma"/>
          <w:sz w:val="26"/>
          <w:szCs w:val="26"/>
        </w:rPr>
      </w:pPr>
      <w:r w:rsidRPr="00CB1808">
        <w:rPr>
          <w:rFonts w:ascii="Tahoma" w:eastAsia="Times New Roman" w:hAnsi="Tahoma" w:cs="Tahoma"/>
          <w:sz w:val="26"/>
          <w:szCs w:val="26"/>
          <w:lang w:eastAsia="id-ID"/>
        </w:rPr>
        <w:lastRenderedPageBreak/>
        <w:t xml:space="preserve">Dari tabel </w:t>
      </w:r>
      <w:r w:rsidR="004959DB">
        <w:rPr>
          <w:rFonts w:ascii="Tahoma" w:eastAsia="Times New Roman" w:hAnsi="Tahoma" w:cs="Tahoma"/>
          <w:sz w:val="26"/>
          <w:szCs w:val="26"/>
          <w:lang w:eastAsia="id-ID"/>
        </w:rPr>
        <w:t xml:space="preserve">2.3 </w:t>
      </w:r>
      <w:r w:rsidRPr="00CB1808">
        <w:rPr>
          <w:rFonts w:ascii="Tahoma" w:eastAsia="Times New Roman" w:hAnsi="Tahoma" w:cs="Tahoma"/>
          <w:sz w:val="26"/>
          <w:szCs w:val="26"/>
          <w:lang w:eastAsia="id-ID"/>
        </w:rPr>
        <w:t>tersebut</w:t>
      </w:r>
      <w:r w:rsidR="004959DB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CB1808">
        <w:rPr>
          <w:rFonts w:ascii="Tahoma" w:eastAsia="Times New Roman" w:hAnsi="Tahoma" w:cs="Tahoma"/>
          <w:sz w:val="26"/>
          <w:szCs w:val="26"/>
          <w:lang w:eastAsia="id-ID"/>
        </w:rPr>
        <w:t>dapat diuraikan</w:t>
      </w:r>
      <w:r w:rsidR="004959DB">
        <w:rPr>
          <w:rFonts w:ascii="Tahoma" w:eastAsia="Times New Roman" w:hAnsi="Tahoma" w:cs="Tahoma"/>
          <w:sz w:val="26"/>
          <w:szCs w:val="26"/>
          <w:lang w:eastAsia="id-ID"/>
        </w:rPr>
        <w:t xml:space="preserve"> bahwa </w:t>
      </w:r>
      <w:r w:rsidR="00895CB7">
        <w:rPr>
          <w:rFonts w:ascii="Tahoma" w:eastAsia="Times New Roman" w:hAnsi="Tahoma" w:cs="Tahoma"/>
          <w:sz w:val="26"/>
          <w:szCs w:val="26"/>
          <w:lang w:eastAsia="id-ID"/>
        </w:rPr>
        <w:t>capaian kinerja</w:t>
      </w:r>
      <w:r w:rsidR="004959DB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CB1808">
        <w:rPr>
          <w:rFonts w:ascii="Tahoma" w:eastAsia="Times New Roman" w:hAnsi="Tahoma" w:cs="Tahoma"/>
          <w:sz w:val="26"/>
          <w:szCs w:val="26"/>
          <w:lang w:eastAsia="id-ID"/>
        </w:rPr>
        <w:t>Kepala Bidang</w:t>
      </w:r>
      <w:r w:rsidR="004959DB">
        <w:rPr>
          <w:rFonts w:ascii="Tahoma" w:eastAsia="Times New Roman" w:hAnsi="Tahoma" w:cs="Tahoma"/>
          <w:sz w:val="26"/>
          <w:szCs w:val="26"/>
          <w:lang w:eastAsia="id-ID"/>
        </w:rPr>
        <w:t xml:space="preserve"> Pembinaan dan </w:t>
      </w:r>
      <w:r w:rsidRPr="00CB1808">
        <w:rPr>
          <w:rFonts w:ascii="Tahoma" w:eastAsia="Times New Roman" w:hAnsi="Tahoma" w:cs="Tahoma"/>
          <w:sz w:val="26"/>
          <w:szCs w:val="26"/>
          <w:lang w:eastAsia="id-ID"/>
        </w:rPr>
        <w:t xml:space="preserve">Kesejahteraan </w:t>
      </w:r>
      <w:r w:rsidR="004959DB">
        <w:rPr>
          <w:rFonts w:ascii="Tahoma" w:eastAsia="Times New Roman" w:hAnsi="Tahoma" w:cs="Tahoma"/>
          <w:sz w:val="26"/>
          <w:szCs w:val="26"/>
          <w:lang w:eastAsia="id-ID"/>
        </w:rPr>
        <w:t xml:space="preserve">Pegawai </w:t>
      </w:r>
      <w:r w:rsidR="00895CB7">
        <w:rPr>
          <w:rFonts w:ascii="Tahoma" w:eastAsia="Times New Roman" w:hAnsi="Tahoma" w:cs="Tahoma"/>
          <w:sz w:val="26"/>
          <w:szCs w:val="26"/>
          <w:lang w:eastAsia="id-ID"/>
        </w:rPr>
        <w:t xml:space="preserve">dari </w:t>
      </w:r>
      <w:r w:rsidR="00B00DB0">
        <w:rPr>
          <w:rFonts w:ascii="Tahoma" w:eastAsia="Times New Roman" w:hAnsi="Tahoma" w:cs="Tahoma"/>
          <w:sz w:val="26"/>
          <w:szCs w:val="26"/>
          <w:lang w:eastAsia="id-ID"/>
        </w:rPr>
        <w:t>2</w:t>
      </w:r>
      <w:r w:rsidR="00895CB7">
        <w:rPr>
          <w:rFonts w:ascii="Tahoma" w:eastAsia="Times New Roman" w:hAnsi="Tahoma" w:cs="Tahoma"/>
          <w:sz w:val="26"/>
          <w:szCs w:val="26"/>
          <w:lang w:eastAsia="id-ID"/>
        </w:rPr>
        <w:t xml:space="preserve"> program dengan indikator </w:t>
      </w:r>
      <w:r w:rsidR="00B00DB0">
        <w:rPr>
          <w:rFonts w:ascii="Tahoma" w:eastAsia="Times New Roman" w:hAnsi="Tahoma" w:cs="Tahoma"/>
          <w:sz w:val="26"/>
          <w:szCs w:val="26"/>
          <w:lang w:eastAsia="id-ID"/>
        </w:rPr>
        <w:t xml:space="preserve">Persentase capaian sasaran kerja pegawai </w:t>
      </w:r>
      <w:r w:rsidR="00895CB7">
        <w:rPr>
          <w:rFonts w:ascii="Tahoma" w:eastAsia="Times New Roman" w:hAnsi="Tahoma" w:cs="Tahoma"/>
          <w:sz w:val="26"/>
          <w:szCs w:val="26"/>
          <w:lang w:eastAsia="id-ID"/>
        </w:rPr>
        <w:t xml:space="preserve">dan </w:t>
      </w:r>
      <w:r w:rsidR="00B00DB0">
        <w:rPr>
          <w:rFonts w:ascii="Tahoma" w:eastAsia="Times New Roman" w:hAnsi="Tahoma" w:cs="Tahoma"/>
          <w:sz w:val="26"/>
          <w:szCs w:val="26"/>
          <w:lang w:eastAsia="id-ID"/>
        </w:rPr>
        <w:t xml:space="preserve">Persentase ASN yang kompetensinya sesuai jabatannya dicapai melalui 2 </w:t>
      </w:r>
      <w:r w:rsidR="00895CB7">
        <w:rPr>
          <w:rFonts w:ascii="Tahoma" w:eastAsia="Times New Roman" w:hAnsi="Tahoma" w:cs="Tahoma"/>
          <w:sz w:val="26"/>
          <w:szCs w:val="26"/>
          <w:lang w:eastAsia="id-ID"/>
        </w:rPr>
        <w:t xml:space="preserve">kegiatan dengan indikator </w:t>
      </w:r>
      <w:r w:rsidR="00B00DB0">
        <w:rPr>
          <w:rFonts w:ascii="Tahoma" w:eastAsia="Times New Roman" w:hAnsi="Tahoma" w:cs="Tahoma"/>
          <w:sz w:val="26"/>
          <w:szCs w:val="26"/>
          <w:lang w:eastAsia="id-ID"/>
        </w:rPr>
        <w:t xml:space="preserve">Tingkat kehadiran ASN  dan Jumlah PNS yang dikirim diklat </w:t>
      </w:r>
      <w:r w:rsidR="00895CB7">
        <w:rPr>
          <w:rFonts w:ascii="Tahoma" w:eastAsia="Times New Roman" w:hAnsi="Tahoma" w:cs="Tahoma"/>
          <w:sz w:val="26"/>
          <w:szCs w:val="26"/>
          <w:lang w:eastAsia="id-ID"/>
        </w:rPr>
        <w:t xml:space="preserve">rata-rata capaian kinerjanya  </w:t>
      </w:r>
      <w:r w:rsidR="00B00DB0">
        <w:rPr>
          <w:rFonts w:ascii="Tahoma" w:eastAsia="Times New Roman" w:hAnsi="Tahoma" w:cs="Tahoma"/>
          <w:sz w:val="26"/>
          <w:szCs w:val="26"/>
          <w:lang w:eastAsia="id-ID"/>
        </w:rPr>
        <w:t xml:space="preserve">100% atau </w:t>
      </w:r>
      <w:r w:rsidR="00895CB7">
        <w:rPr>
          <w:rFonts w:ascii="Tahoma" w:eastAsia="Times New Roman" w:hAnsi="Tahoma" w:cs="Tahoma"/>
          <w:sz w:val="26"/>
          <w:szCs w:val="26"/>
          <w:lang w:eastAsia="id-ID"/>
        </w:rPr>
        <w:t xml:space="preserve">“ Sangat Baik “ </w:t>
      </w:r>
      <w:r w:rsidR="00B00DB0">
        <w:rPr>
          <w:rFonts w:ascii="Tahoma" w:eastAsia="Times New Roman" w:hAnsi="Tahoma" w:cs="Tahoma"/>
          <w:sz w:val="26"/>
          <w:szCs w:val="26"/>
          <w:lang w:eastAsia="id-ID"/>
        </w:rPr>
        <w:t xml:space="preserve">dengan </w:t>
      </w:r>
      <w:r w:rsidR="00895CB7">
        <w:rPr>
          <w:rFonts w:ascii="Tahoma" w:eastAsia="Times New Roman" w:hAnsi="Tahoma" w:cs="Tahoma"/>
          <w:sz w:val="26"/>
          <w:szCs w:val="26"/>
          <w:lang w:eastAsia="id-ID"/>
        </w:rPr>
        <w:t xml:space="preserve"> kategori  “A “ </w:t>
      </w:r>
    </w:p>
    <w:p w:rsidR="00053FCB" w:rsidRPr="00895CB7" w:rsidRDefault="00053FCB" w:rsidP="000267B4">
      <w:pPr>
        <w:spacing w:after="0" w:line="288" w:lineRule="auto"/>
        <w:jc w:val="both"/>
        <w:rPr>
          <w:rFonts w:ascii="Tahoma" w:hAnsi="Tahoma" w:cs="Tahoma"/>
          <w:b/>
          <w:sz w:val="16"/>
          <w:szCs w:val="16"/>
        </w:rPr>
      </w:pPr>
    </w:p>
    <w:p w:rsidR="000267B4" w:rsidRPr="000009AA" w:rsidRDefault="000009AA" w:rsidP="000009AA">
      <w:pPr>
        <w:spacing w:after="0" w:line="288" w:lineRule="auto"/>
        <w:ind w:left="426" w:hanging="426"/>
        <w:rPr>
          <w:rFonts w:ascii="Tahoma" w:eastAsia="Times New Roman" w:hAnsi="Tahoma" w:cs="Tahoma"/>
          <w:b/>
          <w:sz w:val="26"/>
          <w:szCs w:val="26"/>
          <w:lang w:eastAsia="id-ID"/>
        </w:rPr>
      </w:pPr>
      <w:r>
        <w:rPr>
          <w:rFonts w:ascii="Tahoma" w:eastAsia="Times New Roman" w:hAnsi="Tahoma" w:cs="Tahoma"/>
          <w:b/>
          <w:sz w:val="26"/>
          <w:szCs w:val="26"/>
          <w:lang w:eastAsia="id-ID"/>
        </w:rPr>
        <w:t>C.</w:t>
      </w:r>
      <w:r>
        <w:rPr>
          <w:rFonts w:ascii="Tahoma" w:eastAsia="Times New Roman" w:hAnsi="Tahoma" w:cs="Tahoma"/>
          <w:b/>
          <w:sz w:val="26"/>
          <w:szCs w:val="26"/>
          <w:lang w:eastAsia="id-ID"/>
        </w:rPr>
        <w:tab/>
      </w:r>
      <w:r w:rsidR="000267B4" w:rsidRPr="000009AA">
        <w:rPr>
          <w:rFonts w:ascii="Tahoma" w:eastAsia="Times New Roman" w:hAnsi="Tahoma" w:cs="Tahoma"/>
          <w:b/>
          <w:sz w:val="26"/>
          <w:szCs w:val="26"/>
          <w:lang w:eastAsia="id-ID"/>
        </w:rPr>
        <w:t>Kinerja</w:t>
      </w:r>
      <w:r w:rsidR="00447FF2">
        <w:rPr>
          <w:rFonts w:ascii="Tahoma" w:eastAsia="Times New Roman" w:hAnsi="Tahoma" w:cs="Tahoma"/>
          <w:b/>
          <w:sz w:val="26"/>
          <w:szCs w:val="26"/>
          <w:lang w:eastAsia="id-ID"/>
        </w:rPr>
        <w:t xml:space="preserve"> </w:t>
      </w:r>
      <w:r w:rsidR="00B00DB0">
        <w:rPr>
          <w:rFonts w:ascii="Tahoma" w:eastAsia="Times New Roman" w:hAnsi="Tahoma" w:cs="Tahoma"/>
          <w:b/>
          <w:sz w:val="26"/>
          <w:szCs w:val="26"/>
          <w:lang w:eastAsia="id-ID"/>
        </w:rPr>
        <w:t xml:space="preserve">Keuangan </w:t>
      </w:r>
      <w:r w:rsidR="00447FF2">
        <w:rPr>
          <w:rFonts w:ascii="Tahoma" w:eastAsia="Times New Roman" w:hAnsi="Tahoma" w:cs="Tahoma"/>
          <w:b/>
          <w:sz w:val="26"/>
          <w:szCs w:val="26"/>
          <w:lang w:eastAsia="id-ID"/>
        </w:rPr>
        <w:t>dan Rencana Aksi</w:t>
      </w:r>
      <w:r w:rsidR="00447FF2" w:rsidRPr="00447FF2">
        <w:rPr>
          <w:rFonts w:ascii="Tahoma" w:eastAsia="Times New Roman" w:hAnsi="Tahoma" w:cs="Tahoma"/>
          <w:b/>
          <w:sz w:val="26"/>
          <w:szCs w:val="26"/>
          <w:lang w:eastAsia="id-ID"/>
        </w:rPr>
        <w:t xml:space="preserve"> </w:t>
      </w:r>
      <w:r w:rsidR="00447FF2">
        <w:rPr>
          <w:rFonts w:ascii="Tahoma" w:eastAsia="Times New Roman" w:hAnsi="Tahoma" w:cs="Tahoma"/>
          <w:b/>
          <w:sz w:val="26"/>
          <w:szCs w:val="26"/>
          <w:lang w:eastAsia="id-ID"/>
        </w:rPr>
        <w:t xml:space="preserve"> </w:t>
      </w:r>
    </w:p>
    <w:p w:rsidR="003475EC" w:rsidRPr="00B00DB0" w:rsidRDefault="003475EC" w:rsidP="003D43C4">
      <w:pPr>
        <w:spacing w:after="0" w:line="288" w:lineRule="auto"/>
        <w:ind w:left="426"/>
        <w:jc w:val="both"/>
        <w:rPr>
          <w:rFonts w:ascii="Tahoma" w:hAnsi="Tahoma" w:cs="Tahoma"/>
          <w:b/>
          <w:sz w:val="26"/>
          <w:szCs w:val="26"/>
        </w:rPr>
      </w:pPr>
      <w:r w:rsidRPr="003475EC">
        <w:rPr>
          <w:rFonts w:ascii="Tahoma" w:hAnsi="Tahoma" w:cs="Tahoma"/>
          <w:b/>
          <w:sz w:val="26"/>
          <w:szCs w:val="26"/>
        </w:rPr>
        <w:t xml:space="preserve">c.1 </w:t>
      </w:r>
      <w:r>
        <w:rPr>
          <w:rFonts w:ascii="Tahoma" w:hAnsi="Tahoma" w:cs="Tahoma"/>
          <w:b/>
          <w:sz w:val="26"/>
          <w:szCs w:val="26"/>
        </w:rPr>
        <w:t xml:space="preserve">  </w:t>
      </w:r>
      <w:r w:rsidRPr="003475EC">
        <w:rPr>
          <w:rFonts w:ascii="Tahoma" w:hAnsi="Tahoma" w:cs="Tahoma"/>
          <w:b/>
          <w:sz w:val="26"/>
          <w:szCs w:val="26"/>
        </w:rPr>
        <w:t>Kinerja</w:t>
      </w:r>
      <w:r w:rsidR="00B00DB0">
        <w:rPr>
          <w:rFonts w:ascii="Tahoma" w:hAnsi="Tahoma" w:cs="Tahoma"/>
          <w:b/>
          <w:sz w:val="26"/>
          <w:szCs w:val="26"/>
        </w:rPr>
        <w:t xml:space="preserve"> Keuangan</w:t>
      </w:r>
    </w:p>
    <w:p w:rsidR="002078F7" w:rsidRPr="002078F7" w:rsidRDefault="003D43C4" w:rsidP="00B00DB0">
      <w:pPr>
        <w:spacing w:after="0" w:line="288" w:lineRule="auto"/>
        <w:ind w:left="993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3D43C4">
        <w:rPr>
          <w:rFonts w:ascii="Tahoma" w:eastAsia="Times New Roman" w:hAnsi="Tahoma" w:cs="Tahoma"/>
          <w:sz w:val="26"/>
          <w:szCs w:val="26"/>
          <w:lang w:eastAsia="id-ID"/>
        </w:rPr>
        <w:t>Berkaitan dengan akuntabilitas keuangan Bidang Pembinaan dan Kesejahteraan</w:t>
      </w:r>
      <w:r w:rsidR="003475EC">
        <w:rPr>
          <w:rFonts w:ascii="Tahoma" w:eastAsia="Times New Roman" w:hAnsi="Tahoma" w:cs="Tahoma"/>
          <w:sz w:val="26"/>
          <w:szCs w:val="26"/>
          <w:lang w:eastAsia="id-ID"/>
        </w:rPr>
        <w:t xml:space="preserve"> Pegawai</w:t>
      </w:r>
      <w:r w:rsidRPr="003D43C4">
        <w:rPr>
          <w:rFonts w:ascii="Tahoma" w:eastAsia="Times New Roman" w:hAnsi="Tahoma" w:cs="Tahoma"/>
          <w:sz w:val="26"/>
          <w:szCs w:val="26"/>
          <w:lang w:eastAsia="id-ID"/>
        </w:rPr>
        <w:t xml:space="preserve">, </w:t>
      </w:r>
      <w:r w:rsidR="003475EC">
        <w:rPr>
          <w:rFonts w:ascii="Tahoma" w:eastAsia="Times New Roman" w:hAnsi="Tahoma" w:cs="Tahoma"/>
          <w:sz w:val="26"/>
          <w:szCs w:val="26"/>
          <w:lang w:eastAsia="id-ID"/>
        </w:rPr>
        <w:t>realisasi</w:t>
      </w:r>
      <w:r w:rsidRPr="003D43C4">
        <w:rPr>
          <w:rFonts w:ascii="Tahoma" w:eastAsia="Times New Roman" w:hAnsi="Tahoma" w:cs="Tahoma"/>
          <w:sz w:val="26"/>
          <w:szCs w:val="26"/>
          <w:lang w:eastAsia="id-ID"/>
        </w:rPr>
        <w:t xml:space="preserve"> anggaran yang telah ditetapkan dalam DPA </w:t>
      </w:r>
      <w:r w:rsidR="00447FF2">
        <w:rPr>
          <w:rFonts w:ascii="Tahoma" w:eastAsia="Times New Roman" w:hAnsi="Tahoma" w:cs="Tahoma"/>
          <w:sz w:val="26"/>
          <w:szCs w:val="26"/>
          <w:lang w:eastAsia="id-ID"/>
        </w:rPr>
        <w:t>untuk membiayai program dan kegiatan sebagaimana t</w:t>
      </w:r>
      <w:r w:rsidR="002078F7" w:rsidRPr="002078F7">
        <w:rPr>
          <w:rFonts w:ascii="Tahoma" w:eastAsia="Times New Roman" w:hAnsi="Tahoma" w:cs="Tahoma"/>
          <w:sz w:val="26"/>
          <w:szCs w:val="26"/>
          <w:lang w:eastAsia="id-ID"/>
        </w:rPr>
        <w:t>abel 2.4</w:t>
      </w:r>
      <w:r w:rsidR="002078F7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="00447FF2">
        <w:rPr>
          <w:rFonts w:ascii="Tahoma" w:eastAsia="Times New Roman" w:hAnsi="Tahoma" w:cs="Tahoma"/>
          <w:sz w:val="26"/>
          <w:szCs w:val="26"/>
          <w:lang w:eastAsia="id-ID"/>
        </w:rPr>
        <w:t xml:space="preserve">dibawah ini </w:t>
      </w:r>
      <w:r w:rsidR="002078F7" w:rsidRPr="002078F7">
        <w:rPr>
          <w:rFonts w:ascii="Tahoma" w:eastAsia="Times New Roman" w:hAnsi="Tahoma" w:cs="Tahoma"/>
          <w:sz w:val="26"/>
          <w:szCs w:val="26"/>
          <w:lang w:eastAsia="id-ID"/>
        </w:rPr>
        <w:t xml:space="preserve"> :</w:t>
      </w:r>
    </w:p>
    <w:p w:rsidR="002078F7" w:rsidRDefault="002078F7" w:rsidP="002078F7">
      <w:pPr>
        <w:spacing w:after="0" w:line="240" w:lineRule="auto"/>
        <w:jc w:val="center"/>
        <w:rPr>
          <w:rFonts w:ascii="Tahoma" w:eastAsia="Times New Roman" w:hAnsi="Tahoma" w:cs="Tahoma"/>
          <w:sz w:val="26"/>
          <w:szCs w:val="26"/>
          <w:lang w:eastAsia="id-ID"/>
        </w:rPr>
      </w:pPr>
      <w:r w:rsidRPr="002078F7">
        <w:rPr>
          <w:rFonts w:ascii="Tahoma" w:eastAsia="Times New Roman" w:hAnsi="Tahoma" w:cs="Tahoma"/>
          <w:sz w:val="26"/>
          <w:szCs w:val="26"/>
          <w:lang w:eastAsia="id-ID"/>
        </w:rPr>
        <w:t>Tabel. 2.4</w:t>
      </w:r>
    </w:p>
    <w:p w:rsidR="002078F7" w:rsidRDefault="002078F7" w:rsidP="002078F7">
      <w:pPr>
        <w:spacing w:after="0" w:line="240" w:lineRule="auto"/>
        <w:jc w:val="center"/>
        <w:rPr>
          <w:rFonts w:ascii="Tahoma" w:eastAsia="Times New Roman" w:hAnsi="Tahoma" w:cs="Tahoma"/>
          <w:sz w:val="26"/>
          <w:szCs w:val="26"/>
          <w:lang w:eastAsia="id-ID"/>
        </w:rPr>
      </w:pPr>
      <w:r w:rsidRPr="002078F7">
        <w:rPr>
          <w:rFonts w:ascii="Tahoma" w:eastAsia="Times New Roman" w:hAnsi="Tahoma" w:cs="Tahoma"/>
          <w:sz w:val="26"/>
          <w:szCs w:val="26"/>
          <w:lang w:eastAsia="id-ID"/>
        </w:rPr>
        <w:t>Pagu Anggaran dan Realisasi Belanja Langsung Tahun Anggaran 201</w:t>
      </w:r>
      <w:r>
        <w:rPr>
          <w:rFonts w:ascii="Tahoma" w:eastAsia="Times New Roman" w:hAnsi="Tahoma" w:cs="Tahoma"/>
          <w:sz w:val="26"/>
          <w:szCs w:val="26"/>
          <w:lang w:eastAsia="id-ID"/>
        </w:rPr>
        <w:t>8</w:t>
      </w:r>
    </w:p>
    <w:p w:rsidR="002078F7" w:rsidRPr="002078F7" w:rsidRDefault="002078F7" w:rsidP="002078F7">
      <w:pPr>
        <w:spacing w:after="0" w:line="240" w:lineRule="auto"/>
        <w:jc w:val="center"/>
        <w:rPr>
          <w:rFonts w:ascii="Tahoma" w:eastAsia="Times New Roman" w:hAnsi="Tahoma" w:cs="Tahoma"/>
          <w:sz w:val="16"/>
          <w:szCs w:val="16"/>
          <w:lang w:eastAsia="id-ID"/>
        </w:rPr>
      </w:pPr>
    </w:p>
    <w:tbl>
      <w:tblPr>
        <w:tblStyle w:val="TableGrid"/>
        <w:tblW w:w="0" w:type="auto"/>
        <w:tblInd w:w="534" w:type="dxa"/>
        <w:tblLook w:val="04A0"/>
      </w:tblPr>
      <w:tblGrid>
        <w:gridCol w:w="708"/>
        <w:gridCol w:w="2977"/>
        <w:gridCol w:w="2268"/>
        <w:gridCol w:w="1985"/>
        <w:gridCol w:w="1098"/>
      </w:tblGrid>
      <w:tr w:rsidR="002078F7" w:rsidRPr="002078F7" w:rsidTr="002078F7">
        <w:tc>
          <w:tcPr>
            <w:tcW w:w="708" w:type="dxa"/>
            <w:vAlign w:val="center"/>
          </w:tcPr>
          <w:p w:rsidR="002078F7" w:rsidRPr="002078F7" w:rsidRDefault="002078F7" w:rsidP="002078F7">
            <w:pPr>
              <w:spacing w:line="288" w:lineRule="auto"/>
              <w:jc w:val="center"/>
              <w:rPr>
                <w:rFonts w:ascii="Tahoma" w:hAnsi="Tahoma" w:cs="Tahoma"/>
                <w:b/>
              </w:rPr>
            </w:pPr>
            <w:r w:rsidRPr="002078F7">
              <w:rPr>
                <w:rFonts w:ascii="Tahoma" w:hAnsi="Tahoma" w:cs="Tahoma"/>
                <w:b/>
              </w:rPr>
              <w:t>No</w:t>
            </w:r>
          </w:p>
        </w:tc>
        <w:tc>
          <w:tcPr>
            <w:tcW w:w="2977" w:type="dxa"/>
            <w:vAlign w:val="center"/>
          </w:tcPr>
          <w:p w:rsidR="002078F7" w:rsidRPr="002078F7" w:rsidRDefault="002078F7" w:rsidP="002078F7">
            <w:pPr>
              <w:spacing w:line="288" w:lineRule="auto"/>
              <w:jc w:val="center"/>
              <w:rPr>
                <w:rFonts w:ascii="Tahoma" w:hAnsi="Tahoma" w:cs="Tahoma"/>
                <w:b/>
              </w:rPr>
            </w:pPr>
            <w:r w:rsidRPr="002078F7">
              <w:rPr>
                <w:rFonts w:ascii="Tahoma" w:hAnsi="Tahoma" w:cs="Tahoma"/>
                <w:b/>
              </w:rPr>
              <w:t>Program/Kegiatan</w:t>
            </w:r>
          </w:p>
        </w:tc>
        <w:tc>
          <w:tcPr>
            <w:tcW w:w="2268" w:type="dxa"/>
            <w:vAlign w:val="center"/>
          </w:tcPr>
          <w:p w:rsidR="002078F7" w:rsidRPr="002078F7" w:rsidRDefault="002078F7" w:rsidP="002078F7">
            <w:pPr>
              <w:jc w:val="center"/>
              <w:rPr>
                <w:rFonts w:ascii="Tahoma" w:eastAsia="Times New Roman" w:hAnsi="Tahoma" w:cs="Tahoma"/>
                <w:b/>
                <w:lang w:eastAsia="id-ID"/>
              </w:rPr>
            </w:pPr>
            <w:r w:rsidRPr="002078F7">
              <w:rPr>
                <w:rFonts w:ascii="Tahoma" w:eastAsia="Times New Roman" w:hAnsi="Tahoma" w:cs="Tahoma"/>
                <w:b/>
                <w:lang w:eastAsia="id-ID"/>
              </w:rPr>
              <w:t>Pagu Anggaran</w:t>
            </w:r>
          </w:p>
          <w:p w:rsidR="002078F7" w:rsidRPr="002078F7" w:rsidRDefault="002078F7" w:rsidP="002078F7">
            <w:pPr>
              <w:jc w:val="center"/>
              <w:rPr>
                <w:rFonts w:ascii="Tahoma" w:eastAsia="Times New Roman" w:hAnsi="Tahoma" w:cs="Tahoma"/>
                <w:b/>
                <w:lang w:eastAsia="id-ID"/>
              </w:rPr>
            </w:pPr>
            <w:r w:rsidRPr="002078F7">
              <w:rPr>
                <w:rFonts w:ascii="Tahoma" w:eastAsia="Times New Roman" w:hAnsi="Tahoma" w:cs="Tahoma"/>
                <w:b/>
                <w:lang w:eastAsia="id-ID"/>
              </w:rPr>
              <w:t>(Rp)</w:t>
            </w:r>
          </w:p>
        </w:tc>
        <w:tc>
          <w:tcPr>
            <w:tcW w:w="1985" w:type="dxa"/>
            <w:vAlign w:val="center"/>
          </w:tcPr>
          <w:p w:rsidR="002078F7" w:rsidRPr="002078F7" w:rsidRDefault="002078F7" w:rsidP="002078F7">
            <w:pPr>
              <w:jc w:val="center"/>
              <w:rPr>
                <w:rFonts w:ascii="Tahoma" w:eastAsia="Times New Roman" w:hAnsi="Tahoma" w:cs="Tahoma"/>
                <w:b/>
                <w:lang w:eastAsia="id-ID"/>
              </w:rPr>
            </w:pPr>
            <w:r w:rsidRPr="002078F7">
              <w:rPr>
                <w:rFonts w:ascii="Tahoma" w:eastAsia="Times New Roman" w:hAnsi="Tahoma" w:cs="Tahoma"/>
                <w:b/>
                <w:lang w:eastAsia="id-ID"/>
              </w:rPr>
              <w:t>Realisai</w:t>
            </w:r>
          </w:p>
          <w:p w:rsidR="002078F7" w:rsidRPr="002078F7" w:rsidRDefault="002078F7" w:rsidP="002078F7">
            <w:pPr>
              <w:jc w:val="center"/>
              <w:rPr>
                <w:rFonts w:ascii="Tahoma" w:eastAsia="Times New Roman" w:hAnsi="Tahoma" w:cs="Tahoma"/>
                <w:b/>
                <w:lang w:eastAsia="id-ID"/>
              </w:rPr>
            </w:pPr>
            <w:r w:rsidRPr="002078F7">
              <w:rPr>
                <w:rFonts w:ascii="Tahoma" w:eastAsia="Times New Roman" w:hAnsi="Tahoma" w:cs="Tahoma"/>
                <w:b/>
                <w:lang w:eastAsia="id-ID"/>
              </w:rPr>
              <w:t>(Rp)</w:t>
            </w:r>
          </w:p>
        </w:tc>
        <w:tc>
          <w:tcPr>
            <w:tcW w:w="1098" w:type="dxa"/>
            <w:vAlign w:val="center"/>
          </w:tcPr>
          <w:p w:rsidR="002078F7" w:rsidRPr="002078F7" w:rsidRDefault="002078F7" w:rsidP="002078F7">
            <w:pPr>
              <w:spacing w:line="288" w:lineRule="auto"/>
              <w:jc w:val="center"/>
              <w:rPr>
                <w:rFonts w:ascii="Tahoma" w:hAnsi="Tahoma" w:cs="Tahoma"/>
                <w:b/>
              </w:rPr>
            </w:pPr>
            <w:r w:rsidRPr="002078F7">
              <w:rPr>
                <w:rFonts w:ascii="Tahoma" w:hAnsi="Tahoma" w:cs="Tahoma"/>
                <w:b/>
              </w:rPr>
              <w:t>%</w:t>
            </w:r>
          </w:p>
        </w:tc>
      </w:tr>
      <w:tr w:rsidR="002078F7" w:rsidRPr="002078F7" w:rsidTr="002078F7">
        <w:tc>
          <w:tcPr>
            <w:tcW w:w="708" w:type="dxa"/>
          </w:tcPr>
          <w:p w:rsidR="002078F7" w:rsidRPr="002078F7" w:rsidRDefault="002078F7" w:rsidP="002078F7">
            <w:pPr>
              <w:spacing w:line="288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2078F7" w:rsidRPr="002078F7" w:rsidRDefault="002078F7" w:rsidP="002078F7">
            <w:pPr>
              <w:spacing w:line="288" w:lineRule="auto"/>
              <w:rPr>
                <w:rFonts w:ascii="Tahoma" w:hAnsi="Tahoma" w:cs="Tahoma"/>
              </w:rPr>
            </w:pPr>
            <w:r w:rsidRPr="002078F7">
              <w:rPr>
                <w:rFonts w:ascii="Tahoma" w:hAnsi="Tahoma" w:cs="Tahoma"/>
              </w:rPr>
              <w:t>Belanja Langsung terdiri:</w:t>
            </w:r>
          </w:p>
        </w:tc>
        <w:tc>
          <w:tcPr>
            <w:tcW w:w="2268" w:type="dxa"/>
          </w:tcPr>
          <w:p w:rsidR="002078F7" w:rsidRPr="002078F7" w:rsidRDefault="002078F7" w:rsidP="002078F7">
            <w:pPr>
              <w:jc w:val="both"/>
              <w:rPr>
                <w:rFonts w:ascii="Tahoma" w:eastAsia="Times New Roman" w:hAnsi="Tahoma" w:cs="Tahoma"/>
                <w:lang w:eastAsia="id-ID"/>
              </w:rPr>
            </w:pPr>
            <w:r w:rsidRPr="002078F7">
              <w:rPr>
                <w:rFonts w:ascii="Tahoma" w:eastAsia="Times New Roman" w:hAnsi="Tahoma" w:cs="Tahoma"/>
                <w:lang w:eastAsia="id-ID"/>
              </w:rPr>
              <w:t>2.647.477.000,00</w:t>
            </w:r>
          </w:p>
          <w:p w:rsidR="002078F7" w:rsidRPr="002078F7" w:rsidRDefault="002078F7" w:rsidP="002078F7">
            <w:pPr>
              <w:spacing w:line="288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985" w:type="dxa"/>
          </w:tcPr>
          <w:p w:rsidR="002078F7" w:rsidRPr="002078F7" w:rsidRDefault="002078F7" w:rsidP="002078F7">
            <w:pPr>
              <w:spacing w:line="288" w:lineRule="auto"/>
              <w:jc w:val="center"/>
              <w:rPr>
                <w:rFonts w:ascii="Tahoma" w:hAnsi="Tahoma" w:cs="Tahoma"/>
              </w:rPr>
            </w:pPr>
            <w:r w:rsidRPr="002078F7">
              <w:rPr>
                <w:rFonts w:ascii="Tahoma" w:hAnsi="Tahoma" w:cs="Tahoma"/>
              </w:rPr>
              <w:t>2.377.765.533,00</w:t>
            </w:r>
          </w:p>
        </w:tc>
        <w:tc>
          <w:tcPr>
            <w:tcW w:w="1098" w:type="dxa"/>
          </w:tcPr>
          <w:p w:rsidR="002078F7" w:rsidRPr="002078F7" w:rsidRDefault="002078F7" w:rsidP="002078F7">
            <w:pPr>
              <w:spacing w:line="288" w:lineRule="auto"/>
              <w:jc w:val="right"/>
              <w:rPr>
                <w:rFonts w:ascii="Tahoma" w:hAnsi="Tahoma" w:cs="Tahoma"/>
              </w:rPr>
            </w:pPr>
            <w:r w:rsidRPr="002078F7">
              <w:rPr>
                <w:rFonts w:ascii="Tahoma" w:hAnsi="Tahoma" w:cs="Tahoma"/>
              </w:rPr>
              <w:t>89,81</w:t>
            </w:r>
          </w:p>
        </w:tc>
      </w:tr>
      <w:tr w:rsidR="00F61455" w:rsidRPr="002078F7" w:rsidTr="002078F7">
        <w:tc>
          <w:tcPr>
            <w:tcW w:w="708" w:type="dxa"/>
          </w:tcPr>
          <w:p w:rsidR="00F61455" w:rsidRPr="002078F7" w:rsidRDefault="00F61455" w:rsidP="002078F7">
            <w:pPr>
              <w:spacing w:line="288" w:lineRule="auto"/>
              <w:jc w:val="center"/>
              <w:rPr>
                <w:rFonts w:ascii="Tahoma" w:hAnsi="Tahoma" w:cs="Tahoma"/>
                <w:b/>
              </w:rPr>
            </w:pPr>
            <w:r w:rsidRPr="002078F7">
              <w:rPr>
                <w:rFonts w:ascii="Tahoma" w:hAnsi="Tahoma" w:cs="Tahoma"/>
                <w:b/>
              </w:rPr>
              <w:t>1</w:t>
            </w:r>
          </w:p>
        </w:tc>
        <w:tc>
          <w:tcPr>
            <w:tcW w:w="2977" w:type="dxa"/>
          </w:tcPr>
          <w:p w:rsidR="00F61455" w:rsidRPr="002078F7" w:rsidRDefault="00F61455" w:rsidP="002078F7">
            <w:pPr>
              <w:rPr>
                <w:rFonts w:ascii="Tahoma" w:eastAsia="Times New Roman" w:hAnsi="Tahoma" w:cs="Tahoma"/>
                <w:b/>
                <w:lang w:eastAsia="id-ID"/>
              </w:rPr>
            </w:pPr>
            <w:r w:rsidRPr="002078F7">
              <w:rPr>
                <w:rFonts w:ascii="Tahoma" w:eastAsia="Times New Roman" w:hAnsi="Tahoma" w:cs="Tahoma"/>
                <w:b/>
                <w:lang w:eastAsia="id-ID"/>
              </w:rPr>
              <w:t xml:space="preserve">Program </w:t>
            </w:r>
          </w:p>
          <w:p w:rsidR="00F61455" w:rsidRPr="002078F7" w:rsidRDefault="00F61455" w:rsidP="002078F7">
            <w:pPr>
              <w:rPr>
                <w:rFonts w:ascii="Tahoma" w:eastAsia="Times New Roman" w:hAnsi="Tahoma" w:cs="Tahoma"/>
                <w:b/>
                <w:lang w:eastAsia="id-ID"/>
              </w:rPr>
            </w:pPr>
            <w:r w:rsidRPr="002078F7">
              <w:rPr>
                <w:rFonts w:ascii="Tahoma" w:eastAsia="Times New Roman" w:hAnsi="Tahoma" w:cs="Tahoma"/>
                <w:b/>
                <w:lang w:eastAsia="id-ID"/>
              </w:rPr>
              <w:t>peningkatan</w:t>
            </w:r>
          </w:p>
          <w:p w:rsidR="00F61455" w:rsidRPr="002078F7" w:rsidRDefault="00F61455" w:rsidP="002078F7">
            <w:pPr>
              <w:rPr>
                <w:rFonts w:ascii="Tahoma" w:eastAsia="Times New Roman" w:hAnsi="Tahoma" w:cs="Tahoma"/>
                <w:b/>
                <w:lang w:eastAsia="id-ID"/>
              </w:rPr>
            </w:pPr>
            <w:r w:rsidRPr="002078F7">
              <w:rPr>
                <w:rFonts w:ascii="Tahoma" w:eastAsia="Times New Roman" w:hAnsi="Tahoma" w:cs="Tahoma"/>
                <w:b/>
                <w:lang w:eastAsia="id-ID"/>
              </w:rPr>
              <w:t xml:space="preserve">pelayanan manajemen aparatur </w:t>
            </w:r>
          </w:p>
          <w:p w:rsidR="00F61455" w:rsidRPr="002078F7" w:rsidRDefault="00F61455" w:rsidP="002078F7">
            <w:pPr>
              <w:rPr>
                <w:rFonts w:ascii="Tahoma" w:eastAsia="Times New Roman" w:hAnsi="Tahoma" w:cs="Tahoma"/>
                <w:b/>
                <w:lang w:eastAsia="id-ID"/>
              </w:rPr>
            </w:pPr>
            <w:r w:rsidRPr="002078F7">
              <w:rPr>
                <w:rFonts w:ascii="Tahoma" w:eastAsia="Times New Roman" w:hAnsi="Tahoma" w:cs="Tahoma"/>
                <w:b/>
                <w:lang w:eastAsia="id-ID"/>
              </w:rPr>
              <w:t>dengan kegiatan:</w:t>
            </w:r>
          </w:p>
        </w:tc>
        <w:tc>
          <w:tcPr>
            <w:tcW w:w="2268" w:type="dxa"/>
            <w:vMerge w:val="restart"/>
          </w:tcPr>
          <w:p w:rsidR="00F61455" w:rsidRPr="002078F7" w:rsidRDefault="00F61455" w:rsidP="002078F7">
            <w:pPr>
              <w:rPr>
                <w:rFonts w:ascii="Tahoma" w:eastAsia="Times New Roman" w:hAnsi="Tahoma" w:cs="Tahoma"/>
                <w:lang w:eastAsia="id-ID"/>
              </w:rPr>
            </w:pPr>
            <w:r w:rsidRPr="002078F7">
              <w:rPr>
                <w:rFonts w:ascii="Tahoma" w:eastAsia="Times New Roman" w:hAnsi="Tahoma" w:cs="Tahoma"/>
                <w:lang w:eastAsia="id-ID"/>
              </w:rPr>
              <w:t>1.617.012.500,00</w:t>
            </w:r>
          </w:p>
          <w:p w:rsidR="00F61455" w:rsidRPr="002078F7" w:rsidRDefault="00F61455" w:rsidP="002078F7">
            <w:pPr>
              <w:spacing w:line="288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1985" w:type="dxa"/>
            <w:vMerge w:val="restart"/>
          </w:tcPr>
          <w:p w:rsidR="00F61455" w:rsidRPr="002078F7" w:rsidRDefault="00F61455" w:rsidP="002078F7">
            <w:pPr>
              <w:rPr>
                <w:rFonts w:ascii="Tahoma" w:eastAsia="Times New Roman" w:hAnsi="Tahoma" w:cs="Tahoma"/>
                <w:lang w:eastAsia="id-ID"/>
              </w:rPr>
            </w:pPr>
            <w:r w:rsidRPr="002078F7">
              <w:rPr>
                <w:rFonts w:ascii="Tahoma" w:eastAsia="Times New Roman" w:hAnsi="Tahoma" w:cs="Tahoma"/>
                <w:lang w:eastAsia="id-ID"/>
              </w:rPr>
              <w:t>1.476.343.988,00</w:t>
            </w:r>
          </w:p>
          <w:p w:rsidR="00F61455" w:rsidRPr="002078F7" w:rsidRDefault="00F61455" w:rsidP="002078F7">
            <w:pPr>
              <w:spacing w:line="288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1098" w:type="dxa"/>
            <w:vMerge w:val="restart"/>
          </w:tcPr>
          <w:p w:rsidR="00F61455" w:rsidRPr="002078F7" w:rsidRDefault="00F61455" w:rsidP="002078F7">
            <w:pPr>
              <w:spacing w:line="288" w:lineRule="auto"/>
              <w:jc w:val="right"/>
              <w:rPr>
                <w:rFonts w:ascii="Tahoma" w:hAnsi="Tahoma" w:cs="Tahoma"/>
              </w:rPr>
            </w:pPr>
            <w:r w:rsidRPr="002078F7">
              <w:rPr>
                <w:rFonts w:ascii="Tahoma" w:hAnsi="Tahoma" w:cs="Tahoma"/>
              </w:rPr>
              <w:t>91,30</w:t>
            </w:r>
          </w:p>
        </w:tc>
      </w:tr>
      <w:tr w:rsidR="00F61455" w:rsidRPr="002078F7" w:rsidTr="002078F7">
        <w:tc>
          <w:tcPr>
            <w:tcW w:w="708" w:type="dxa"/>
          </w:tcPr>
          <w:p w:rsidR="00F61455" w:rsidRPr="002078F7" w:rsidRDefault="00F61455" w:rsidP="002078F7">
            <w:pPr>
              <w:spacing w:line="288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2977" w:type="dxa"/>
          </w:tcPr>
          <w:p w:rsidR="00F61455" w:rsidRPr="002078F7" w:rsidRDefault="00F61455" w:rsidP="002078F7">
            <w:pPr>
              <w:rPr>
                <w:rFonts w:ascii="Tahoma" w:eastAsia="Times New Roman" w:hAnsi="Tahoma" w:cs="Tahoma"/>
                <w:lang w:eastAsia="id-ID"/>
              </w:rPr>
            </w:pPr>
            <w:r w:rsidRPr="002078F7">
              <w:rPr>
                <w:rFonts w:ascii="Tahoma" w:eastAsia="Times New Roman" w:hAnsi="Tahoma" w:cs="Tahoma"/>
                <w:lang w:eastAsia="id-ID"/>
              </w:rPr>
              <w:t>Peningkatan kedisipl</w:t>
            </w:r>
          </w:p>
          <w:p w:rsidR="00F61455" w:rsidRPr="002078F7" w:rsidRDefault="00F61455" w:rsidP="002078F7">
            <w:pPr>
              <w:rPr>
                <w:rFonts w:ascii="Tahoma" w:eastAsia="Times New Roman" w:hAnsi="Tahoma" w:cs="Tahoma"/>
                <w:lang w:eastAsia="id-ID"/>
              </w:rPr>
            </w:pPr>
            <w:r w:rsidRPr="002078F7">
              <w:rPr>
                <w:rFonts w:ascii="Tahoma" w:eastAsia="Times New Roman" w:hAnsi="Tahoma" w:cs="Tahoma"/>
                <w:lang w:eastAsia="id-ID"/>
              </w:rPr>
              <w:t xml:space="preserve">inan pegawai </w:t>
            </w:r>
          </w:p>
          <w:p w:rsidR="00F61455" w:rsidRPr="002078F7" w:rsidRDefault="00F61455" w:rsidP="002078F7">
            <w:pPr>
              <w:rPr>
                <w:rFonts w:ascii="Tahoma" w:eastAsia="Times New Roman" w:hAnsi="Tahoma" w:cs="Tahoma"/>
                <w:lang w:eastAsia="id-ID"/>
              </w:rPr>
            </w:pPr>
            <w:r w:rsidRPr="002078F7">
              <w:rPr>
                <w:rFonts w:ascii="Tahoma" w:eastAsia="Times New Roman" w:hAnsi="Tahoma" w:cs="Tahoma"/>
                <w:lang w:eastAsia="id-ID"/>
              </w:rPr>
              <w:t>ASN</w:t>
            </w:r>
          </w:p>
        </w:tc>
        <w:tc>
          <w:tcPr>
            <w:tcW w:w="2268" w:type="dxa"/>
            <w:vMerge/>
          </w:tcPr>
          <w:p w:rsidR="00F61455" w:rsidRPr="002078F7" w:rsidRDefault="00F61455" w:rsidP="002078F7">
            <w:pPr>
              <w:spacing w:line="288" w:lineRule="auto"/>
              <w:jc w:val="both"/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:rsidR="00F61455" w:rsidRPr="002078F7" w:rsidRDefault="00F61455" w:rsidP="002078F7">
            <w:pPr>
              <w:spacing w:line="288" w:lineRule="auto"/>
              <w:jc w:val="both"/>
              <w:rPr>
                <w:rFonts w:cstheme="minorHAnsi"/>
              </w:rPr>
            </w:pPr>
          </w:p>
        </w:tc>
        <w:tc>
          <w:tcPr>
            <w:tcW w:w="1098" w:type="dxa"/>
            <w:vMerge/>
          </w:tcPr>
          <w:p w:rsidR="00F61455" w:rsidRPr="002078F7" w:rsidRDefault="00F61455" w:rsidP="002078F7">
            <w:pPr>
              <w:spacing w:line="288" w:lineRule="auto"/>
              <w:jc w:val="both"/>
              <w:rPr>
                <w:rFonts w:cstheme="minorHAnsi"/>
              </w:rPr>
            </w:pPr>
          </w:p>
        </w:tc>
      </w:tr>
      <w:tr w:rsidR="00F61455" w:rsidRPr="002078F7" w:rsidTr="002078F7">
        <w:tc>
          <w:tcPr>
            <w:tcW w:w="708" w:type="dxa"/>
          </w:tcPr>
          <w:p w:rsidR="00F61455" w:rsidRPr="002078F7" w:rsidRDefault="00F61455" w:rsidP="002078F7">
            <w:pPr>
              <w:spacing w:line="288" w:lineRule="auto"/>
              <w:jc w:val="center"/>
              <w:rPr>
                <w:rFonts w:ascii="Tahoma" w:hAnsi="Tahoma" w:cs="Tahoma"/>
                <w:b/>
              </w:rPr>
            </w:pPr>
            <w:r w:rsidRPr="002078F7">
              <w:rPr>
                <w:rFonts w:ascii="Tahoma" w:hAnsi="Tahoma" w:cs="Tahoma"/>
                <w:b/>
              </w:rPr>
              <w:t>2</w:t>
            </w:r>
          </w:p>
        </w:tc>
        <w:tc>
          <w:tcPr>
            <w:tcW w:w="2977" w:type="dxa"/>
          </w:tcPr>
          <w:p w:rsidR="00F61455" w:rsidRPr="002078F7" w:rsidRDefault="00F61455" w:rsidP="002078F7">
            <w:pPr>
              <w:rPr>
                <w:rFonts w:ascii="Tahoma" w:eastAsia="Times New Roman" w:hAnsi="Tahoma" w:cs="Tahoma"/>
                <w:b/>
                <w:lang w:eastAsia="id-ID"/>
              </w:rPr>
            </w:pPr>
            <w:r w:rsidRPr="002078F7">
              <w:rPr>
                <w:rFonts w:ascii="Tahoma" w:eastAsia="Times New Roman" w:hAnsi="Tahoma" w:cs="Tahoma"/>
                <w:b/>
                <w:lang w:eastAsia="id-ID"/>
              </w:rPr>
              <w:t xml:space="preserve">Terselenggaranya program pembinaan dan pengembangan </w:t>
            </w:r>
          </w:p>
          <w:p w:rsidR="00F61455" w:rsidRPr="002078F7" w:rsidRDefault="00F61455" w:rsidP="002078F7">
            <w:pPr>
              <w:rPr>
                <w:rFonts w:ascii="Tahoma" w:eastAsia="Times New Roman" w:hAnsi="Tahoma" w:cs="Tahoma"/>
                <w:b/>
                <w:lang w:eastAsia="id-ID"/>
              </w:rPr>
            </w:pPr>
            <w:r>
              <w:rPr>
                <w:rFonts w:ascii="Tahoma" w:eastAsia="Times New Roman" w:hAnsi="Tahoma" w:cs="Tahoma"/>
                <w:b/>
                <w:lang w:eastAsia="id-ID"/>
              </w:rPr>
              <w:t xml:space="preserve">aparatur dengan </w:t>
            </w:r>
            <w:r w:rsidRPr="002078F7">
              <w:rPr>
                <w:rFonts w:ascii="Tahoma" w:eastAsia="Times New Roman" w:hAnsi="Tahoma" w:cs="Tahoma"/>
                <w:b/>
                <w:lang w:eastAsia="id-ID"/>
              </w:rPr>
              <w:t>kegiatan:</w:t>
            </w:r>
          </w:p>
        </w:tc>
        <w:tc>
          <w:tcPr>
            <w:tcW w:w="2268" w:type="dxa"/>
            <w:vMerge w:val="restart"/>
          </w:tcPr>
          <w:p w:rsidR="00F61455" w:rsidRPr="00F61455" w:rsidRDefault="00F61455" w:rsidP="00F61455">
            <w:pPr>
              <w:jc w:val="both"/>
              <w:rPr>
                <w:rFonts w:ascii="Tahoma" w:eastAsia="Times New Roman" w:hAnsi="Tahoma" w:cs="Tahoma"/>
                <w:lang w:eastAsia="id-ID"/>
              </w:rPr>
            </w:pPr>
            <w:r w:rsidRPr="00F61455">
              <w:rPr>
                <w:rFonts w:ascii="Tahoma" w:eastAsia="Times New Roman" w:hAnsi="Tahoma" w:cs="Tahoma"/>
                <w:lang w:eastAsia="id-ID"/>
              </w:rPr>
              <w:t>1.030.464.500,00</w:t>
            </w:r>
          </w:p>
          <w:p w:rsidR="00F61455" w:rsidRPr="00F61455" w:rsidRDefault="00F61455" w:rsidP="00F61455">
            <w:pPr>
              <w:spacing w:line="288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1985" w:type="dxa"/>
            <w:vMerge w:val="restart"/>
          </w:tcPr>
          <w:p w:rsidR="00F61455" w:rsidRPr="00F61455" w:rsidRDefault="00F61455" w:rsidP="00F61455">
            <w:pPr>
              <w:jc w:val="both"/>
              <w:rPr>
                <w:rFonts w:ascii="Tahoma" w:eastAsia="Times New Roman" w:hAnsi="Tahoma" w:cs="Tahoma"/>
                <w:lang w:eastAsia="id-ID"/>
              </w:rPr>
            </w:pPr>
            <w:r w:rsidRPr="00F61455">
              <w:rPr>
                <w:rFonts w:ascii="Tahoma" w:eastAsia="Times New Roman" w:hAnsi="Tahoma" w:cs="Tahoma"/>
                <w:lang w:eastAsia="id-ID"/>
              </w:rPr>
              <w:t>901.421.545,00</w:t>
            </w:r>
          </w:p>
          <w:p w:rsidR="00F61455" w:rsidRPr="00F61455" w:rsidRDefault="00F61455" w:rsidP="00F61455">
            <w:pPr>
              <w:spacing w:line="288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1098" w:type="dxa"/>
            <w:vMerge w:val="restart"/>
          </w:tcPr>
          <w:p w:rsidR="00F61455" w:rsidRPr="00F61455" w:rsidRDefault="00F61455" w:rsidP="00F61455">
            <w:pPr>
              <w:spacing w:line="288" w:lineRule="auto"/>
              <w:jc w:val="right"/>
              <w:rPr>
                <w:rFonts w:ascii="Tahoma" w:hAnsi="Tahoma" w:cs="Tahoma"/>
              </w:rPr>
            </w:pPr>
            <w:r w:rsidRPr="00F61455">
              <w:rPr>
                <w:rFonts w:ascii="Tahoma" w:hAnsi="Tahoma" w:cs="Tahoma"/>
              </w:rPr>
              <w:t>87,48</w:t>
            </w:r>
          </w:p>
        </w:tc>
      </w:tr>
      <w:tr w:rsidR="00F61455" w:rsidRPr="002078F7" w:rsidTr="002078F7">
        <w:tc>
          <w:tcPr>
            <w:tcW w:w="708" w:type="dxa"/>
          </w:tcPr>
          <w:p w:rsidR="00F61455" w:rsidRPr="002078F7" w:rsidRDefault="00F61455" w:rsidP="002078F7">
            <w:pPr>
              <w:spacing w:line="288" w:lineRule="auto"/>
              <w:jc w:val="both"/>
              <w:rPr>
                <w:rFonts w:cstheme="minorHAnsi"/>
              </w:rPr>
            </w:pPr>
          </w:p>
        </w:tc>
        <w:tc>
          <w:tcPr>
            <w:tcW w:w="2977" w:type="dxa"/>
          </w:tcPr>
          <w:p w:rsidR="00F61455" w:rsidRPr="002078F7" w:rsidRDefault="00F61455" w:rsidP="002078F7">
            <w:pPr>
              <w:rPr>
                <w:rFonts w:ascii="Tahoma" w:eastAsia="Times New Roman" w:hAnsi="Tahoma" w:cs="Tahoma"/>
                <w:lang w:eastAsia="id-ID"/>
              </w:rPr>
            </w:pPr>
            <w:r w:rsidRPr="002078F7">
              <w:rPr>
                <w:rFonts w:ascii="Tahoma" w:eastAsia="Times New Roman" w:hAnsi="Tahoma" w:cs="Tahoma"/>
                <w:lang w:eastAsia="id-ID"/>
              </w:rPr>
              <w:t xml:space="preserve">Terbentuknya sistem reward and </w:t>
            </w:r>
          </w:p>
          <w:p w:rsidR="00F61455" w:rsidRPr="00F61455" w:rsidRDefault="00F61455" w:rsidP="00F61455">
            <w:pPr>
              <w:rPr>
                <w:rFonts w:ascii="Tahoma" w:eastAsia="Times New Roman" w:hAnsi="Tahoma" w:cs="Tahoma"/>
                <w:lang w:eastAsia="id-ID"/>
              </w:rPr>
            </w:pPr>
            <w:r w:rsidRPr="002078F7">
              <w:rPr>
                <w:rFonts w:ascii="Tahoma" w:eastAsia="Times New Roman" w:hAnsi="Tahoma" w:cs="Tahoma"/>
                <w:lang w:eastAsia="id-ID"/>
              </w:rPr>
              <w:t>punishment</w:t>
            </w:r>
          </w:p>
        </w:tc>
        <w:tc>
          <w:tcPr>
            <w:tcW w:w="2268" w:type="dxa"/>
            <w:vMerge/>
          </w:tcPr>
          <w:p w:rsidR="00F61455" w:rsidRPr="002078F7" w:rsidRDefault="00F61455" w:rsidP="002078F7">
            <w:pPr>
              <w:spacing w:line="288" w:lineRule="auto"/>
              <w:jc w:val="both"/>
              <w:rPr>
                <w:rFonts w:cstheme="minorHAnsi"/>
              </w:rPr>
            </w:pPr>
          </w:p>
        </w:tc>
        <w:tc>
          <w:tcPr>
            <w:tcW w:w="1985" w:type="dxa"/>
            <w:vMerge/>
          </w:tcPr>
          <w:p w:rsidR="00F61455" w:rsidRPr="002078F7" w:rsidRDefault="00F61455" w:rsidP="002078F7">
            <w:pPr>
              <w:spacing w:line="288" w:lineRule="auto"/>
              <w:jc w:val="both"/>
              <w:rPr>
                <w:rFonts w:cstheme="minorHAnsi"/>
              </w:rPr>
            </w:pPr>
          </w:p>
        </w:tc>
        <w:tc>
          <w:tcPr>
            <w:tcW w:w="1098" w:type="dxa"/>
            <w:vMerge/>
          </w:tcPr>
          <w:p w:rsidR="00F61455" w:rsidRPr="002078F7" w:rsidRDefault="00F61455" w:rsidP="002078F7">
            <w:pPr>
              <w:spacing w:line="288" w:lineRule="auto"/>
              <w:jc w:val="both"/>
              <w:rPr>
                <w:rFonts w:cstheme="minorHAnsi"/>
              </w:rPr>
            </w:pPr>
          </w:p>
        </w:tc>
      </w:tr>
      <w:tr w:rsidR="00F61455" w:rsidRPr="002078F7" w:rsidTr="007D5B9B">
        <w:tc>
          <w:tcPr>
            <w:tcW w:w="7938" w:type="dxa"/>
            <w:gridSpan w:val="4"/>
          </w:tcPr>
          <w:p w:rsidR="00F61455" w:rsidRPr="00F61455" w:rsidRDefault="00F61455" w:rsidP="00F61455">
            <w:pPr>
              <w:spacing w:line="288" w:lineRule="auto"/>
              <w:jc w:val="right"/>
              <w:rPr>
                <w:rFonts w:cstheme="minorHAnsi"/>
                <w:b/>
                <w:i/>
              </w:rPr>
            </w:pPr>
            <w:r w:rsidRPr="00F61455">
              <w:rPr>
                <w:rFonts w:cstheme="minorHAnsi"/>
                <w:b/>
                <w:i/>
              </w:rPr>
              <w:t xml:space="preserve">Rata-rata penyerapan anggaran </w:t>
            </w:r>
          </w:p>
        </w:tc>
        <w:tc>
          <w:tcPr>
            <w:tcW w:w="1098" w:type="dxa"/>
          </w:tcPr>
          <w:p w:rsidR="00F61455" w:rsidRPr="00F61455" w:rsidRDefault="00F61455" w:rsidP="00F61455">
            <w:pPr>
              <w:spacing w:line="288" w:lineRule="auto"/>
              <w:jc w:val="right"/>
              <w:rPr>
                <w:rFonts w:cstheme="minorHAnsi"/>
                <w:b/>
              </w:rPr>
            </w:pPr>
            <w:r w:rsidRPr="00F61455">
              <w:rPr>
                <w:rFonts w:cstheme="minorHAnsi"/>
                <w:b/>
              </w:rPr>
              <w:t>90,56%</w:t>
            </w:r>
          </w:p>
        </w:tc>
      </w:tr>
    </w:tbl>
    <w:p w:rsidR="00053FCB" w:rsidRPr="000009AA" w:rsidRDefault="00053FCB" w:rsidP="002078F7">
      <w:pPr>
        <w:spacing w:after="0" w:line="288" w:lineRule="auto"/>
        <w:ind w:firstLine="426"/>
        <w:jc w:val="both"/>
        <w:rPr>
          <w:rFonts w:cstheme="minorHAnsi"/>
          <w:sz w:val="16"/>
          <w:szCs w:val="16"/>
        </w:rPr>
      </w:pPr>
    </w:p>
    <w:p w:rsidR="000009AA" w:rsidRDefault="008641B6" w:rsidP="00B00DB0">
      <w:pPr>
        <w:ind w:left="993"/>
        <w:jc w:val="both"/>
        <w:rPr>
          <w:rFonts w:ascii="Tahoma" w:eastAsia="Times New Roman" w:hAnsi="Tahoma" w:cs="Tahoma"/>
          <w:color w:val="000000"/>
          <w:sz w:val="26"/>
          <w:szCs w:val="26"/>
          <w:lang w:eastAsia="id-ID"/>
        </w:rPr>
      </w:pPr>
      <w:r w:rsidRPr="008641B6">
        <w:rPr>
          <w:rFonts w:ascii="Tahoma" w:eastAsia="Times New Roman" w:hAnsi="Tahoma" w:cs="Tahoma"/>
          <w:sz w:val="26"/>
          <w:szCs w:val="26"/>
          <w:lang w:eastAsia="id-ID"/>
        </w:rPr>
        <w:t>Dari pagu anggaran yang telah ditetapkan untuk 2</w:t>
      </w:r>
      <w:r w:rsidR="00447FF2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8641B6">
        <w:rPr>
          <w:rFonts w:ascii="Tahoma" w:eastAsia="Times New Roman" w:hAnsi="Tahoma" w:cs="Tahoma"/>
          <w:sz w:val="26"/>
          <w:szCs w:val="26"/>
          <w:lang w:eastAsia="id-ID"/>
        </w:rPr>
        <w:t xml:space="preserve">(dua) program dan 2 (dua) kegiatan pada Bidang Pembinaan dan Kesejahteraan Pegawai Badan Kepegawaian Daerah Provinsi Jawa Tengah sebesar Rp. </w:t>
      </w:r>
      <w:r w:rsidRPr="002078F7">
        <w:rPr>
          <w:rFonts w:ascii="Tahoma" w:eastAsia="Times New Roman" w:hAnsi="Tahoma" w:cs="Tahoma"/>
          <w:sz w:val="26"/>
          <w:szCs w:val="26"/>
          <w:lang w:eastAsia="id-ID"/>
        </w:rPr>
        <w:t>2.647.477.000,00</w:t>
      </w:r>
      <w:r w:rsidRPr="008641B6">
        <w:rPr>
          <w:rFonts w:ascii="Tahoma" w:eastAsia="Times New Roman" w:hAnsi="Tahoma" w:cs="Tahoma"/>
          <w:sz w:val="26"/>
          <w:szCs w:val="26"/>
          <w:lang w:eastAsia="id-ID"/>
        </w:rPr>
        <w:t xml:space="preserve"> terealisasi sebesar Rp. </w:t>
      </w:r>
      <w:r w:rsidRPr="008641B6">
        <w:rPr>
          <w:rFonts w:ascii="Tahoma" w:hAnsi="Tahoma" w:cs="Tahoma"/>
          <w:sz w:val="26"/>
          <w:szCs w:val="26"/>
        </w:rPr>
        <w:t xml:space="preserve">2.377.765.533,00 dan Capaian Kinerja melebihi target yang telah ditetapkan, sehingga terdapat efisiensi anggaran sebesar Rp. </w:t>
      </w:r>
      <w:r w:rsidRPr="008641B6">
        <w:rPr>
          <w:rFonts w:ascii="Tahoma" w:eastAsia="Times New Roman" w:hAnsi="Tahoma" w:cs="Tahoma"/>
          <w:color w:val="000000"/>
          <w:sz w:val="26"/>
          <w:szCs w:val="26"/>
          <w:lang w:eastAsia="id-ID"/>
        </w:rPr>
        <w:t>269.711.467</w:t>
      </w:r>
      <w:r>
        <w:rPr>
          <w:rFonts w:ascii="Tahoma" w:eastAsia="Times New Roman" w:hAnsi="Tahoma" w:cs="Tahoma"/>
          <w:color w:val="000000"/>
          <w:sz w:val="26"/>
          <w:szCs w:val="26"/>
          <w:lang w:eastAsia="id-ID"/>
        </w:rPr>
        <w:t xml:space="preserve"> atau 10,19%</w:t>
      </w:r>
    </w:p>
    <w:p w:rsidR="00447FF2" w:rsidRDefault="00447FF2" w:rsidP="008641B6">
      <w:pPr>
        <w:ind w:left="426"/>
        <w:jc w:val="both"/>
        <w:rPr>
          <w:rFonts w:ascii="Tahoma" w:eastAsia="Times New Roman" w:hAnsi="Tahoma" w:cs="Tahoma"/>
          <w:color w:val="000000"/>
          <w:sz w:val="26"/>
          <w:szCs w:val="26"/>
          <w:lang w:eastAsia="id-ID"/>
        </w:rPr>
      </w:pPr>
    </w:p>
    <w:p w:rsidR="00447FF2" w:rsidRDefault="00447FF2" w:rsidP="00447FF2">
      <w:pPr>
        <w:spacing w:after="0" w:line="288" w:lineRule="auto"/>
        <w:ind w:left="426"/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26"/>
          <w:szCs w:val="26"/>
        </w:rPr>
        <w:t xml:space="preserve">c.2   Rencana Aksi </w:t>
      </w:r>
    </w:p>
    <w:p w:rsidR="0011504B" w:rsidRPr="0011504B" w:rsidRDefault="0011504B" w:rsidP="00447FF2">
      <w:pPr>
        <w:spacing w:after="0" w:line="288" w:lineRule="auto"/>
        <w:ind w:left="993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11504B">
        <w:rPr>
          <w:rFonts w:ascii="Tahoma" w:eastAsia="Times New Roman" w:hAnsi="Tahoma" w:cs="Tahoma"/>
          <w:sz w:val="26"/>
          <w:szCs w:val="26"/>
          <w:lang w:eastAsia="id-ID"/>
        </w:rPr>
        <w:t xml:space="preserve">Rencana </w:t>
      </w:r>
      <w:r w:rsidR="00447FF2">
        <w:rPr>
          <w:rFonts w:ascii="Tahoma" w:eastAsia="Times New Roman" w:hAnsi="Tahoma" w:cs="Tahoma"/>
          <w:sz w:val="26"/>
          <w:szCs w:val="26"/>
          <w:lang w:eastAsia="id-ID"/>
        </w:rPr>
        <w:t xml:space="preserve">aksi </w:t>
      </w:r>
      <w:r w:rsidRPr="0011504B">
        <w:rPr>
          <w:rFonts w:ascii="Tahoma" w:eastAsia="Times New Roman" w:hAnsi="Tahoma" w:cs="Tahoma"/>
          <w:sz w:val="26"/>
          <w:szCs w:val="26"/>
          <w:lang w:eastAsia="id-ID"/>
        </w:rPr>
        <w:t xml:space="preserve">dan upaya penyelesaian permasalahan yang dihadapi </w:t>
      </w:r>
      <w:r w:rsidR="000009AA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11504B">
        <w:rPr>
          <w:rFonts w:ascii="Tahoma" w:eastAsia="Times New Roman" w:hAnsi="Tahoma" w:cs="Tahoma"/>
          <w:sz w:val="26"/>
          <w:szCs w:val="26"/>
          <w:lang w:eastAsia="id-ID"/>
        </w:rPr>
        <w:t xml:space="preserve">telah dirancang dan dilaksanakan dalam rangka mempercepat pelaksanaan serapan anggaran dan pencapaian sasaran kinerja. </w:t>
      </w:r>
      <w:r w:rsidR="00006CA8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11504B">
        <w:rPr>
          <w:rFonts w:ascii="Tahoma" w:eastAsia="Times New Roman" w:hAnsi="Tahoma" w:cs="Tahoma"/>
          <w:sz w:val="26"/>
          <w:szCs w:val="26"/>
          <w:lang w:eastAsia="id-ID"/>
        </w:rPr>
        <w:t>Rencana tindak lanjut</w:t>
      </w:r>
      <w:r w:rsidR="000009AA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11504B">
        <w:rPr>
          <w:rFonts w:ascii="Tahoma" w:eastAsia="Times New Roman" w:hAnsi="Tahoma" w:cs="Tahoma"/>
          <w:sz w:val="26"/>
          <w:szCs w:val="26"/>
          <w:lang w:eastAsia="id-ID"/>
        </w:rPr>
        <w:t>tersebut meliputi:</w:t>
      </w:r>
    </w:p>
    <w:p w:rsidR="0011504B" w:rsidRPr="000009AA" w:rsidRDefault="0011504B" w:rsidP="00447FF2">
      <w:pPr>
        <w:pStyle w:val="ListParagraph"/>
        <w:numPr>
          <w:ilvl w:val="0"/>
          <w:numId w:val="40"/>
        </w:numPr>
        <w:spacing w:after="0" w:line="288" w:lineRule="auto"/>
        <w:ind w:left="1418" w:hanging="425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0009AA">
        <w:rPr>
          <w:rFonts w:ascii="Tahoma" w:eastAsia="Times New Roman" w:hAnsi="Tahoma" w:cs="Tahoma"/>
          <w:sz w:val="26"/>
          <w:szCs w:val="26"/>
          <w:lang w:eastAsia="id-ID"/>
        </w:rPr>
        <w:t>Peningkatan koordinasi dengan Perangkat Daerah di lingkungan Provinsi Jawa T</w:t>
      </w:r>
      <w:r w:rsidR="000009AA" w:rsidRPr="000009AA">
        <w:rPr>
          <w:rFonts w:ascii="Tahoma" w:eastAsia="Times New Roman" w:hAnsi="Tahoma" w:cs="Tahoma"/>
          <w:sz w:val="26"/>
          <w:szCs w:val="26"/>
          <w:lang w:eastAsia="id-ID"/>
        </w:rPr>
        <w:t xml:space="preserve">engah </w:t>
      </w:r>
      <w:r w:rsidRPr="000009AA">
        <w:rPr>
          <w:rFonts w:ascii="Tahoma" w:eastAsia="Times New Roman" w:hAnsi="Tahoma" w:cs="Tahoma"/>
          <w:sz w:val="26"/>
          <w:szCs w:val="26"/>
          <w:lang w:eastAsia="id-ID"/>
        </w:rPr>
        <w:t>terkait</w:t>
      </w:r>
      <w:r w:rsidR="000009AA" w:rsidRPr="000009AA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0009AA">
        <w:rPr>
          <w:rFonts w:ascii="Tahoma" w:eastAsia="Times New Roman" w:hAnsi="Tahoma" w:cs="Tahoma"/>
          <w:sz w:val="26"/>
          <w:szCs w:val="26"/>
          <w:lang w:eastAsia="id-ID"/>
        </w:rPr>
        <w:t>dengan peningkatan kedisiplinan terutama dalam hal pelaporan secara rutin rekap daftar hadir PNS setiap bulan dan juga rekap penilaian prestasi kerja (SKP) setiap tahun.</w:t>
      </w:r>
    </w:p>
    <w:p w:rsidR="0011504B" w:rsidRPr="000009AA" w:rsidRDefault="0011504B" w:rsidP="00447FF2">
      <w:pPr>
        <w:pStyle w:val="ListParagraph"/>
        <w:numPr>
          <w:ilvl w:val="0"/>
          <w:numId w:val="40"/>
        </w:numPr>
        <w:spacing w:after="0" w:line="288" w:lineRule="auto"/>
        <w:ind w:left="1418" w:hanging="425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0009AA">
        <w:rPr>
          <w:rFonts w:ascii="Tahoma" w:eastAsia="Times New Roman" w:hAnsi="Tahoma" w:cs="Tahoma"/>
          <w:sz w:val="26"/>
          <w:szCs w:val="26"/>
          <w:lang w:eastAsia="id-ID"/>
        </w:rPr>
        <w:t>Peningkatan</w:t>
      </w:r>
      <w:r w:rsidR="000009AA" w:rsidRPr="000009AA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0009AA">
        <w:rPr>
          <w:rFonts w:ascii="Tahoma" w:eastAsia="Times New Roman" w:hAnsi="Tahoma" w:cs="Tahoma"/>
          <w:sz w:val="26"/>
          <w:szCs w:val="26"/>
          <w:lang w:eastAsia="id-ID"/>
        </w:rPr>
        <w:t>dan pelaksanaan perencanaan program dan anggaran sehingga dapat dilakukan penyelarasan.</w:t>
      </w:r>
    </w:p>
    <w:p w:rsidR="0011504B" w:rsidRPr="000009AA" w:rsidRDefault="0011504B" w:rsidP="00447FF2">
      <w:pPr>
        <w:pStyle w:val="ListParagraph"/>
        <w:numPr>
          <w:ilvl w:val="0"/>
          <w:numId w:val="40"/>
        </w:numPr>
        <w:spacing w:after="0" w:line="288" w:lineRule="auto"/>
        <w:ind w:left="1418" w:hanging="425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0009AA">
        <w:rPr>
          <w:rFonts w:ascii="Tahoma" w:eastAsia="Times New Roman" w:hAnsi="Tahoma" w:cs="Tahoma"/>
          <w:sz w:val="26"/>
          <w:szCs w:val="26"/>
          <w:lang w:eastAsia="id-ID"/>
        </w:rPr>
        <w:t>Peningkatan peran Bidang Pembinaan dan Kesejahteraan</w:t>
      </w:r>
      <w:r w:rsidR="000009AA" w:rsidRPr="000009AA">
        <w:rPr>
          <w:rFonts w:ascii="Tahoma" w:eastAsia="Times New Roman" w:hAnsi="Tahoma" w:cs="Tahoma"/>
          <w:sz w:val="26"/>
          <w:szCs w:val="26"/>
          <w:lang w:eastAsia="id-ID"/>
        </w:rPr>
        <w:t xml:space="preserve"> </w:t>
      </w:r>
      <w:r w:rsidRPr="000009AA">
        <w:rPr>
          <w:rFonts w:ascii="Tahoma" w:eastAsia="Times New Roman" w:hAnsi="Tahoma" w:cs="Tahoma"/>
          <w:sz w:val="26"/>
          <w:szCs w:val="26"/>
          <w:lang w:eastAsia="id-ID"/>
        </w:rPr>
        <w:t xml:space="preserve">Badan Kepegawaian </w:t>
      </w:r>
    </w:p>
    <w:p w:rsidR="0011504B" w:rsidRPr="000009AA" w:rsidRDefault="0011504B" w:rsidP="00447FF2">
      <w:pPr>
        <w:pStyle w:val="ListParagraph"/>
        <w:numPr>
          <w:ilvl w:val="0"/>
          <w:numId w:val="40"/>
        </w:numPr>
        <w:spacing w:after="0" w:line="288" w:lineRule="auto"/>
        <w:ind w:left="1418" w:hanging="425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0009AA">
        <w:rPr>
          <w:rFonts w:ascii="Tahoma" w:eastAsia="Times New Roman" w:hAnsi="Tahoma" w:cs="Tahoma"/>
          <w:sz w:val="26"/>
          <w:szCs w:val="26"/>
          <w:lang w:eastAsia="id-ID"/>
        </w:rPr>
        <w:t xml:space="preserve">Daerah Provinsi </w:t>
      </w:r>
      <w:r w:rsidR="003F7A62">
        <w:rPr>
          <w:rFonts w:ascii="Tahoma" w:eastAsia="Times New Roman" w:hAnsi="Tahoma" w:cs="Tahoma"/>
          <w:sz w:val="26"/>
          <w:szCs w:val="26"/>
          <w:lang w:eastAsia="id-ID"/>
        </w:rPr>
        <w:t>Tengah</w:t>
      </w:r>
      <w:r w:rsidRPr="000009AA">
        <w:rPr>
          <w:rFonts w:ascii="Tahoma" w:eastAsia="Times New Roman" w:hAnsi="Tahoma" w:cs="Tahoma"/>
          <w:sz w:val="26"/>
          <w:szCs w:val="26"/>
          <w:lang w:eastAsia="id-ID"/>
        </w:rPr>
        <w:t xml:space="preserve"> dalam monitoring dan evaluasi pelaksanaan program dan kegiatan yang menjadi tanggungjawab bidang.</w:t>
      </w:r>
    </w:p>
    <w:p w:rsidR="000009AA" w:rsidRPr="000009AA" w:rsidRDefault="0011504B" w:rsidP="00447FF2">
      <w:pPr>
        <w:pStyle w:val="ListParagraph"/>
        <w:numPr>
          <w:ilvl w:val="0"/>
          <w:numId w:val="40"/>
        </w:numPr>
        <w:spacing w:after="0" w:line="288" w:lineRule="auto"/>
        <w:ind w:left="1418" w:hanging="425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  <w:r w:rsidRPr="000009AA">
        <w:rPr>
          <w:rFonts w:ascii="Tahoma" w:eastAsia="Times New Roman" w:hAnsi="Tahoma" w:cs="Tahoma"/>
          <w:sz w:val="26"/>
          <w:szCs w:val="26"/>
          <w:lang w:eastAsia="id-ID"/>
        </w:rPr>
        <w:t>Melakukan pengawasan melekat pada staf agar dapat melakukan tugas yang diberikan secara efektif dan efisien.</w:t>
      </w:r>
    </w:p>
    <w:p w:rsidR="000009AA" w:rsidRDefault="000009AA" w:rsidP="000009AA">
      <w:pPr>
        <w:spacing w:after="0" w:line="240" w:lineRule="auto"/>
        <w:jc w:val="both"/>
        <w:rPr>
          <w:rFonts w:ascii="Tahoma" w:eastAsia="Times New Roman" w:hAnsi="Tahoma" w:cs="Tahoma"/>
          <w:sz w:val="26"/>
          <w:szCs w:val="26"/>
          <w:lang w:eastAsia="id-ID"/>
        </w:rPr>
      </w:pPr>
    </w:p>
    <w:p w:rsidR="00053FCB" w:rsidRDefault="00053FCB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5F7831" w:rsidRDefault="005F7831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5F7831" w:rsidRDefault="005F7831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447FF2" w:rsidRDefault="00447FF2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447FF2" w:rsidRDefault="00447FF2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447FF2" w:rsidRDefault="00447FF2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447FF2" w:rsidRDefault="00447FF2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447FF2" w:rsidRDefault="00447FF2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447FF2" w:rsidRDefault="00447FF2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5F7831" w:rsidRDefault="005F7831" w:rsidP="004C4FA7">
      <w:pPr>
        <w:jc w:val="center"/>
        <w:rPr>
          <w:rFonts w:ascii="Tahoma" w:hAnsi="Tahoma" w:cs="Tahoma"/>
          <w:b/>
          <w:sz w:val="32"/>
          <w:szCs w:val="32"/>
        </w:rPr>
      </w:pPr>
    </w:p>
    <w:p w:rsidR="005F7831" w:rsidRPr="005F7831" w:rsidRDefault="005F7831" w:rsidP="005F7831">
      <w:pPr>
        <w:pStyle w:val="Title"/>
        <w:rPr>
          <w:rFonts w:eastAsia="Times New Roman"/>
          <w:b/>
          <w:lang w:eastAsia="id-ID"/>
        </w:rPr>
      </w:pPr>
      <w:r w:rsidRPr="005F7831">
        <w:rPr>
          <w:rFonts w:eastAsia="Times New Roman"/>
          <w:b/>
          <w:lang w:eastAsia="id-ID"/>
        </w:rPr>
        <w:lastRenderedPageBreak/>
        <w:t>BAB III</w:t>
      </w:r>
    </w:p>
    <w:p w:rsidR="005F7831" w:rsidRPr="005F7831" w:rsidRDefault="005F7831" w:rsidP="005F7831">
      <w:pPr>
        <w:pStyle w:val="Title"/>
        <w:rPr>
          <w:rFonts w:eastAsia="Times New Roman"/>
          <w:b/>
          <w:lang w:eastAsia="id-ID"/>
        </w:rPr>
      </w:pPr>
      <w:r w:rsidRPr="005F7831">
        <w:rPr>
          <w:rFonts w:eastAsia="Times New Roman"/>
          <w:b/>
          <w:lang w:eastAsia="id-ID"/>
        </w:rPr>
        <w:t>PENUTUP</w:t>
      </w:r>
    </w:p>
    <w:p w:rsidR="005F7831" w:rsidRPr="00D870E7" w:rsidRDefault="00D870E7" w:rsidP="00D870E7">
      <w:pPr>
        <w:pStyle w:val="ListParagraph"/>
        <w:numPr>
          <w:ilvl w:val="0"/>
          <w:numId w:val="44"/>
        </w:numPr>
        <w:ind w:left="567" w:hanging="567"/>
        <w:jc w:val="both"/>
        <w:rPr>
          <w:rFonts w:ascii="Tahoma" w:hAnsi="Tahoma" w:cs="Tahoma"/>
          <w:b/>
          <w:sz w:val="26"/>
          <w:szCs w:val="26"/>
        </w:rPr>
      </w:pPr>
      <w:r w:rsidRPr="00D870E7">
        <w:rPr>
          <w:rFonts w:ascii="Tahoma" w:hAnsi="Tahoma" w:cs="Tahoma"/>
          <w:b/>
          <w:sz w:val="26"/>
          <w:szCs w:val="26"/>
        </w:rPr>
        <w:t>Kesimpulan</w:t>
      </w:r>
    </w:p>
    <w:p w:rsidR="004605DB" w:rsidRDefault="00AD2500" w:rsidP="004605DB">
      <w:pPr>
        <w:spacing w:after="0" w:line="288" w:lineRule="auto"/>
        <w:ind w:left="567"/>
        <w:jc w:val="both"/>
        <w:rPr>
          <w:rFonts w:ascii="Tahoma" w:eastAsia="Times New Roman" w:hAnsi="Tahoma" w:cs="Tahoma"/>
          <w:color w:val="000000"/>
          <w:sz w:val="26"/>
          <w:szCs w:val="26"/>
          <w:lang w:eastAsia="id-ID"/>
        </w:rPr>
      </w:pP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>
        <w:rPr>
          <w:rFonts w:ascii="Tahoma" w:eastAsia="Times New Roman" w:hAnsi="Tahoma" w:cs="Tahoma"/>
          <w:sz w:val="26"/>
          <w:szCs w:val="26"/>
          <w:lang w:eastAsia="id-ID"/>
        </w:rPr>
        <w:tab/>
      </w:r>
      <w:r w:rsidR="00B00DB0">
        <w:rPr>
          <w:rFonts w:ascii="Tahoma" w:eastAsia="Times New Roman" w:hAnsi="Tahoma" w:cs="Tahoma"/>
          <w:sz w:val="26"/>
          <w:szCs w:val="26"/>
          <w:lang w:eastAsia="id-ID"/>
        </w:rPr>
        <w:t xml:space="preserve">Berdasarkan hasil pengukuran program dan kegiatan diatas dapat disimpulkan bahwa </w:t>
      </w:r>
      <w:r w:rsidRPr="00AD2500">
        <w:rPr>
          <w:rFonts w:ascii="Tahoma" w:eastAsia="Times New Roman" w:hAnsi="Tahoma" w:cs="Tahoma"/>
          <w:sz w:val="26"/>
          <w:szCs w:val="26"/>
          <w:lang w:eastAsia="id-ID"/>
        </w:rPr>
        <w:t xml:space="preserve">capaian kinerja </w:t>
      </w:r>
      <w:r w:rsidR="00B00DB0">
        <w:rPr>
          <w:rFonts w:ascii="Tahoma" w:eastAsia="Times New Roman" w:hAnsi="Tahoma" w:cs="Tahoma"/>
          <w:sz w:val="26"/>
          <w:szCs w:val="26"/>
          <w:lang w:eastAsia="id-ID"/>
        </w:rPr>
        <w:t xml:space="preserve">fisik tercapai 100% dan anggaran sebesar 90,56 %, </w:t>
      </w:r>
      <w:r w:rsidR="004605DB">
        <w:rPr>
          <w:rFonts w:ascii="Tahoma" w:eastAsia="Times New Roman" w:hAnsi="Tahoma" w:cs="Tahoma"/>
          <w:sz w:val="26"/>
          <w:szCs w:val="26"/>
          <w:lang w:eastAsia="id-ID"/>
        </w:rPr>
        <w:t xml:space="preserve">sehingga dapat dikategorikan </w:t>
      </w:r>
      <w:r w:rsidRPr="00B00DB0">
        <w:rPr>
          <w:rFonts w:ascii="Tahoma" w:eastAsia="Times New Roman" w:hAnsi="Tahoma" w:cs="Tahoma"/>
          <w:b/>
          <w:sz w:val="26"/>
          <w:szCs w:val="26"/>
          <w:lang w:eastAsia="id-ID"/>
        </w:rPr>
        <w:t>“Sangat Baik</w:t>
      </w:r>
      <w:r w:rsidRPr="00AD2500">
        <w:rPr>
          <w:rFonts w:ascii="Tahoma" w:eastAsia="Times New Roman" w:hAnsi="Tahoma" w:cs="Tahoma"/>
          <w:sz w:val="26"/>
          <w:szCs w:val="26"/>
          <w:lang w:eastAsia="id-ID"/>
        </w:rPr>
        <w:t xml:space="preserve">” </w:t>
      </w:r>
      <w:r w:rsidR="008641B6" w:rsidRPr="008641B6">
        <w:rPr>
          <w:rFonts w:ascii="Tahoma" w:eastAsia="Times New Roman" w:hAnsi="Tahoma" w:cs="Tahoma"/>
          <w:sz w:val="26"/>
          <w:szCs w:val="26"/>
          <w:lang w:eastAsia="id-ID"/>
        </w:rPr>
        <w:t>artinya capaian kinerja melebihi target yang telah ditetapkan dan penyerapan anggaran terdapat efieiensi sebesar Rp.</w:t>
      </w:r>
      <w:r w:rsidR="008641B6" w:rsidRPr="008641B6">
        <w:rPr>
          <w:rFonts w:ascii="Tahoma" w:eastAsia="Times New Roman" w:hAnsi="Tahoma" w:cs="Tahoma"/>
          <w:color w:val="000000"/>
          <w:sz w:val="26"/>
          <w:szCs w:val="26"/>
          <w:lang w:eastAsia="id-ID"/>
        </w:rPr>
        <w:t xml:space="preserve"> 269.711.467 atau 10,19%</w:t>
      </w:r>
      <w:r w:rsidR="004605DB">
        <w:rPr>
          <w:rFonts w:ascii="Tahoma" w:eastAsia="Times New Roman" w:hAnsi="Tahoma" w:cs="Tahoma"/>
          <w:color w:val="000000"/>
          <w:sz w:val="26"/>
          <w:szCs w:val="26"/>
          <w:lang w:eastAsia="id-ID"/>
        </w:rPr>
        <w:t xml:space="preserve">. </w:t>
      </w:r>
    </w:p>
    <w:p w:rsidR="003810FD" w:rsidRPr="004605DB" w:rsidRDefault="003810FD" w:rsidP="004605DB">
      <w:pPr>
        <w:pStyle w:val="ListParagraph"/>
        <w:numPr>
          <w:ilvl w:val="0"/>
          <w:numId w:val="44"/>
        </w:numPr>
        <w:spacing w:after="0" w:line="288" w:lineRule="auto"/>
        <w:ind w:left="567" w:hanging="567"/>
        <w:jc w:val="both"/>
        <w:rPr>
          <w:rFonts w:ascii="Tahoma" w:hAnsi="Tahoma" w:cs="Tahoma"/>
          <w:b/>
          <w:sz w:val="26"/>
          <w:szCs w:val="26"/>
        </w:rPr>
      </w:pPr>
      <w:r w:rsidRPr="004605DB">
        <w:rPr>
          <w:rFonts w:ascii="Tahoma" w:hAnsi="Tahoma" w:cs="Tahoma"/>
          <w:b/>
          <w:sz w:val="26"/>
          <w:szCs w:val="26"/>
        </w:rPr>
        <w:t>Rekomendasi</w:t>
      </w:r>
    </w:p>
    <w:p w:rsidR="005F7831" w:rsidRDefault="003810FD" w:rsidP="004605DB">
      <w:pPr>
        <w:spacing w:after="0" w:line="288" w:lineRule="auto"/>
        <w:ind w:left="567"/>
        <w:jc w:val="both"/>
        <w:rPr>
          <w:rFonts w:ascii="Tahoma" w:hAnsi="Tahoma" w:cs="Tahoma"/>
          <w:sz w:val="26"/>
          <w:szCs w:val="26"/>
        </w:rPr>
      </w:pPr>
      <w:r w:rsidRPr="003810FD">
        <w:rPr>
          <w:rFonts w:ascii="Tahoma" w:hAnsi="Tahoma" w:cs="Tahoma"/>
          <w:sz w:val="26"/>
          <w:szCs w:val="26"/>
        </w:rPr>
        <w:t>Berdasarkan kesimpulan diatas, maka yang dapat direkomendasikan untuk perbaikan perencanaa</w:t>
      </w:r>
      <w:r w:rsidR="00B45144">
        <w:rPr>
          <w:rFonts w:ascii="Tahoma" w:hAnsi="Tahoma" w:cs="Tahoma"/>
          <w:sz w:val="26"/>
          <w:szCs w:val="26"/>
        </w:rPr>
        <w:t>n</w:t>
      </w:r>
      <w:r w:rsidRPr="003810FD">
        <w:rPr>
          <w:rFonts w:ascii="Tahoma" w:hAnsi="Tahoma" w:cs="Tahoma"/>
          <w:sz w:val="26"/>
          <w:szCs w:val="26"/>
        </w:rPr>
        <w:t xml:space="preserve"> kinerja dalam </w:t>
      </w:r>
      <w:r w:rsidR="004605DB">
        <w:rPr>
          <w:rFonts w:ascii="Tahoma" w:hAnsi="Tahoma" w:cs="Tahoma"/>
          <w:sz w:val="26"/>
          <w:szCs w:val="26"/>
        </w:rPr>
        <w:t xml:space="preserve">pelaksanaan program dan kegiatan Bidang Pembinaan dan Kesejahteraan Pegawai </w:t>
      </w:r>
      <w:r w:rsidRPr="003810FD">
        <w:rPr>
          <w:rFonts w:ascii="Tahoma" w:hAnsi="Tahoma" w:cs="Tahoma"/>
          <w:sz w:val="26"/>
          <w:szCs w:val="26"/>
        </w:rPr>
        <w:t xml:space="preserve"> </w:t>
      </w:r>
      <w:r w:rsidR="00B45144">
        <w:rPr>
          <w:rFonts w:ascii="Tahoma" w:hAnsi="Tahoma" w:cs="Tahoma"/>
          <w:sz w:val="26"/>
          <w:szCs w:val="26"/>
        </w:rPr>
        <w:t xml:space="preserve">tahun 2019 adalah sebagai berikut : </w:t>
      </w:r>
    </w:p>
    <w:p w:rsidR="00B45144" w:rsidRPr="00B45144" w:rsidRDefault="00B45144" w:rsidP="004605DB">
      <w:pPr>
        <w:pStyle w:val="ListParagraph"/>
        <w:numPr>
          <w:ilvl w:val="0"/>
          <w:numId w:val="46"/>
        </w:numPr>
        <w:spacing w:after="0" w:line="288" w:lineRule="auto"/>
        <w:ind w:left="851" w:hanging="425"/>
        <w:jc w:val="both"/>
        <w:rPr>
          <w:rFonts w:ascii="Tahoma" w:hAnsi="Tahoma" w:cs="Tahoma"/>
          <w:sz w:val="26"/>
          <w:szCs w:val="26"/>
        </w:rPr>
      </w:pPr>
      <w:r w:rsidRPr="00B45144">
        <w:rPr>
          <w:rFonts w:ascii="Tahoma" w:hAnsi="Tahoma" w:cs="Tahoma"/>
          <w:sz w:val="26"/>
          <w:szCs w:val="26"/>
        </w:rPr>
        <w:t>Perlu dilakukan evaluasi program agar selaras dan relevan dengan sasaran dan tujuan jangka menengah perangkat daerah yang akan cipai.</w:t>
      </w:r>
    </w:p>
    <w:p w:rsidR="00B45144" w:rsidRDefault="00B45144" w:rsidP="004605DB">
      <w:pPr>
        <w:pStyle w:val="ListParagraph"/>
        <w:numPr>
          <w:ilvl w:val="0"/>
          <w:numId w:val="46"/>
        </w:numPr>
        <w:spacing w:after="0" w:line="288" w:lineRule="auto"/>
        <w:ind w:left="851" w:hanging="425"/>
        <w:jc w:val="both"/>
        <w:rPr>
          <w:rFonts w:ascii="Tahoma" w:hAnsi="Tahoma" w:cs="Tahoma"/>
          <w:sz w:val="26"/>
          <w:szCs w:val="26"/>
        </w:rPr>
      </w:pPr>
      <w:r w:rsidRPr="00B45144">
        <w:rPr>
          <w:rFonts w:ascii="Tahoma" w:hAnsi="Tahoma" w:cs="Tahoma"/>
          <w:sz w:val="26"/>
          <w:szCs w:val="26"/>
        </w:rPr>
        <w:t>Evaluasi terhadap kegiatan, agar selaras dan relevan dengan program yang ada, sehingga capaian kegiatan akan menunjang capaian kinerja organisasi.</w:t>
      </w:r>
    </w:p>
    <w:p w:rsidR="003810FD" w:rsidRDefault="003810FD" w:rsidP="00AD2500">
      <w:pPr>
        <w:spacing w:after="0" w:line="288" w:lineRule="auto"/>
        <w:ind w:left="567"/>
        <w:jc w:val="both"/>
        <w:rPr>
          <w:rFonts w:ascii="Tahoma" w:hAnsi="Tahoma" w:cs="Tahoma"/>
          <w:b/>
          <w:sz w:val="26"/>
          <w:szCs w:val="26"/>
        </w:rPr>
      </w:pPr>
    </w:p>
    <w:p w:rsidR="003810FD" w:rsidRPr="00AD2500" w:rsidRDefault="003810FD" w:rsidP="00AD2500">
      <w:pPr>
        <w:spacing w:after="0" w:line="288" w:lineRule="auto"/>
        <w:ind w:left="567"/>
        <w:jc w:val="both"/>
        <w:rPr>
          <w:rFonts w:ascii="Tahoma" w:hAnsi="Tahoma" w:cs="Tahoma"/>
          <w:b/>
          <w:sz w:val="26"/>
          <w:szCs w:val="26"/>
        </w:rPr>
      </w:pPr>
    </w:p>
    <w:p w:rsidR="005F7831" w:rsidRPr="00820295" w:rsidRDefault="00820295" w:rsidP="00AD2500">
      <w:pPr>
        <w:jc w:val="both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b/>
          <w:sz w:val="26"/>
          <w:szCs w:val="26"/>
        </w:rPr>
        <w:tab/>
      </w:r>
      <w:r>
        <w:rPr>
          <w:rFonts w:ascii="Tahoma" w:hAnsi="Tahoma" w:cs="Tahoma"/>
          <w:b/>
          <w:sz w:val="26"/>
          <w:szCs w:val="26"/>
        </w:rPr>
        <w:tab/>
      </w:r>
      <w:r>
        <w:rPr>
          <w:rFonts w:ascii="Tahoma" w:hAnsi="Tahoma" w:cs="Tahoma"/>
          <w:b/>
          <w:sz w:val="26"/>
          <w:szCs w:val="26"/>
        </w:rPr>
        <w:tab/>
      </w:r>
      <w:r>
        <w:rPr>
          <w:rFonts w:ascii="Tahoma" w:hAnsi="Tahoma" w:cs="Tahoma"/>
          <w:b/>
          <w:sz w:val="26"/>
          <w:szCs w:val="26"/>
        </w:rPr>
        <w:tab/>
      </w:r>
      <w:r>
        <w:rPr>
          <w:rFonts w:ascii="Tahoma" w:hAnsi="Tahoma" w:cs="Tahoma"/>
          <w:b/>
          <w:sz w:val="26"/>
          <w:szCs w:val="26"/>
        </w:rPr>
        <w:tab/>
      </w:r>
      <w:r>
        <w:rPr>
          <w:rFonts w:ascii="Tahoma" w:hAnsi="Tahoma" w:cs="Tahoma"/>
          <w:b/>
          <w:sz w:val="26"/>
          <w:szCs w:val="26"/>
        </w:rPr>
        <w:tab/>
      </w:r>
      <w:r>
        <w:rPr>
          <w:rFonts w:ascii="Tahoma" w:hAnsi="Tahoma" w:cs="Tahoma"/>
          <w:b/>
          <w:sz w:val="26"/>
          <w:szCs w:val="26"/>
        </w:rPr>
        <w:tab/>
      </w:r>
      <w:r>
        <w:rPr>
          <w:rFonts w:ascii="Tahoma" w:hAnsi="Tahoma" w:cs="Tahoma"/>
          <w:b/>
          <w:sz w:val="26"/>
          <w:szCs w:val="26"/>
        </w:rPr>
        <w:tab/>
      </w:r>
      <w:r w:rsidRPr="00820295">
        <w:rPr>
          <w:rFonts w:ascii="Tahoma" w:hAnsi="Tahoma" w:cs="Tahoma"/>
          <w:sz w:val="26"/>
          <w:szCs w:val="26"/>
        </w:rPr>
        <w:t>Semarang,    Maret  2019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20295" w:rsidTr="00820295">
        <w:tc>
          <w:tcPr>
            <w:tcW w:w="4785" w:type="dxa"/>
          </w:tcPr>
          <w:p w:rsidR="00820295" w:rsidRPr="00820295" w:rsidRDefault="00820295" w:rsidP="00820295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820295">
              <w:rPr>
                <w:rFonts w:ascii="Tahoma" w:hAnsi="Tahoma" w:cs="Tahoma"/>
                <w:sz w:val="26"/>
                <w:szCs w:val="26"/>
              </w:rPr>
              <w:t>Mengetahui</w:t>
            </w:r>
          </w:p>
        </w:tc>
        <w:tc>
          <w:tcPr>
            <w:tcW w:w="4785" w:type="dxa"/>
          </w:tcPr>
          <w:p w:rsidR="00820295" w:rsidRPr="00820295" w:rsidRDefault="00820295" w:rsidP="00AD2500">
            <w:pPr>
              <w:jc w:val="both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820295" w:rsidTr="00820295">
        <w:tc>
          <w:tcPr>
            <w:tcW w:w="4785" w:type="dxa"/>
          </w:tcPr>
          <w:p w:rsidR="00820295" w:rsidRPr="00820295" w:rsidRDefault="00820295" w:rsidP="00820295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820295">
              <w:rPr>
                <w:rFonts w:ascii="Tahoma" w:hAnsi="Tahoma" w:cs="Tahoma"/>
                <w:sz w:val="26"/>
                <w:szCs w:val="26"/>
              </w:rPr>
              <w:t>KEPALA BADAN KEPEGAWAIAN DAERAH PROVINSI JAWA TENGAH</w:t>
            </w:r>
          </w:p>
        </w:tc>
        <w:tc>
          <w:tcPr>
            <w:tcW w:w="4785" w:type="dxa"/>
          </w:tcPr>
          <w:p w:rsidR="00820295" w:rsidRDefault="00820295" w:rsidP="00820295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    </w:t>
            </w:r>
            <w:r w:rsidRPr="00820295">
              <w:rPr>
                <w:rFonts w:ascii="Tahoma" w:hAnsi="Tahoma" w:cs="Tahoma"/>
                <w:sz w:val="26"/>
                <w:szCs w:val="26"/>
              </w:rPr>
              <w:t xml:space="preserve">KEPALA BIDANG PEMBINAAN DAN </w:t>
            </w:r>
            <w:r>
              <w:rPr>
                <w:rFonts w:ascii="Tahoma" w:hAnsi="Tahoma" w:cs="Tahoma"/>
                <w:sz w:val="26"/>
                <w:szCs w:val="26"/>
              </w:rPr>
              <w:t xml:space="preserve">        </w:t>
            </w:r>
          </w:p>
          <w:p w:rsidR="00820295" w:rsidRPr="00820295" w:rsidRDefault="00820295" w:rsidP="00820295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 xml:space="preserve">       </w:t>
            </w:r>
            <w:r w:rsidRPr="00820295">
              <w:rPr>
                <w:rFonts w:ascii="Tahoma" w:hAnsi="Tahoma" w:cs="Tahoma"/>
                <w:sz w:val="26"/>
                <w:szCs w:val="26"/>
              </w:rPr>
              <w:t>KESEJAHTERAAN PEGAWAI</w:t>
            </w:r>
          </w:p>
        </w:tc>
      </w:tr>
      <w:tr w:rsidR="00820295" w:rsidTr="00820295">
        <w:tc>
          <w:tcPr>
            <w:tcW w:w="4785" w:type="dxa"/>
          </w:tcPr>
          <w:p w:rsidR="00820295" w:rsidRDefault="00820295" w:rsidP="00AD2500">
            <w:pPr>
              <w:jc w:val="both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820295" w:rsidRDefault="00820295" w:rsidP="00AD2500">
            <w:pPr>
              <w:jc w:val="both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820295" w:rsidRDefault="00820295" w:rsidP="00AD2500">
            <w:pPr>
              <w:jc w:val="both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820295" w:rsidRDefault="00820295" w:rsidP="00AD2500">
            <w:pPr>
              <w:jc w:val="both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820295" w:rsidRDefault="00820295" w:rsidP="00820295">
            <w:pPr>
              <w:jc w:val="center"/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u w:val="single"/>
                <w:lang w:eastAsia="id-ID"/>
              </w:rPr>
              <w:t>Drs. MUHAMAD ARIEF IRWANTO,M.Si</w:t>
            </w:r>
          </w:p>
          <w:p w:rsidR="00820295" w:rsidRDefault="00820295" w:rsidP="00820295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Pembina Utama Madya</w:t>
            </w:r>
          </w:p>
          <w:p w:rsidR="00820295" w:rsidRPr="00820295" w:rsidRDefault="00820295" w:rsidP="00820295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820295">
              <w:rPr>
                <w:rFonts w:ascii="Tahoma" w:hAnsi="Tahoma" w:cs="Tahoma"/>
                <w:sz w:val="26"/>
                <w:szCs w:val="26"/>
              </w:rPr>
              <w:t>NIP. 19680614 199001 1 001</w:t>
            </w:r>
          </w:p>
        </w:tc>
        <w:tc>
          <w:tcPr>
            <w:tcW w:w="4785" w:type="dxa"/>
          </w:tcPr>
          <w:p w:rsidR="00820295" w:rsidRDefault="00820295" w:rsidP="00820295">
            <w:pPr>
              <w:jc w:val="right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820295" w:rsidRDefault="00820295" w:rsidP="00820295">
            <w:pPr>
              <w:jc w:val="right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820295" w:rsidRDefault="00820295" w:rsidP="00820295">
            <w:pPr>
              <w:jc w:val="right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820295" w:rsidRDefault="00820295" w:rsidP="00820295">
            <w:pPr>
              <w:jc w:val="right"/>
              <w:rPr>
                <w:rFonts w:ascii="Tahoma" w:hAnsi="Tahoma" w:cs="Tahoma"/>
                <w:b/>
                <w:sz w:val="26"/>
                <w:szCs w:val="26"/>
              </w:rPr>
            </w:pPr>
          </w:p>
          <w:p w:rsidR="00820295" w:rsidRDefault="00EE2237" w:rsidP="00EE2237">
            <w:pPr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 xml:space="preserve">             </w:t>
            </w:r>
            <w:r w:rsidR="00820295" w:rsidRPr="00EE2237">
              <w:rPr>
                <w:rFonts w:ascii="Tahoma" w:eastAsia="Times New Roman" w:hAnsi="Tahoma" w:cs="Tahoma"/>
                <w:sz w:val="26"/>
                <w:szCs w:val="26"/>
                <w:u w:val="single"/>
                <w:lang w:eastAsia="id-ID"/>
              </w:rPr>
              <w:t>AMINU</w:t>
            </w:r>
            <w:r w:rsidRPr="00EE2237">
              <w:rPr>
                <w:rFonts w:ascii="Tahoma" w:eastAsia="Times New Roman" w:hAnsi="Tahoma" w:cs="Tahoma"/>
                <w:sz w:val="26"/>
                <w:szCs w:val="26"/>
                <w:u w:val="single"/>
                <w:lang w:eastAsia="id-ID"/>
              </w:rPr>
              <w:t>R</w:t>
            </w:r>
            <w:r w:rsidR="00820295" w:rsidRPr="00EE2237">
              <w:rPr>
                <w:rFonts w:ascii="Tahoma" w:eastAsia="Times New Roman" w:hAnsi="Tahoma" w:cs="Tahoma"/>
                <w:sz w:val="26"/>
                <w:szCs w:val="26"/>
                <w:u w:val="single"/>
                <w:lang w:eastAsia="id-ID"/>
              </w:rPr>
              <w:t>DIN,S.STP</w:t>
            </w:r>
            <w:r w:rsidRPr="00EE2237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ab/>
            </w:r>
            <w:r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ab/>
            </w:r>
            <w:r w:rsidR="00820295">
              <w:rPr>
                <w:rFonts w:ascii="Tahoma" w:eastAsia="Times New Roman" w:hAnsi="Tahoma" w:cs="Tahoma"/>
                <w:sz w:val="26"/>
                <w:szCs w:val="26"/>
                <w:lang w:eastAsia="id-ID"/>
              </w:rPr>
              <w:t xml:space="preserve">                  </w:t>
            </w:r>
            <w:r w:rsidR="00820295">
              <w:rPr>
                <w:rFonts w:ascii="Tahoma" w:hAnsi="Tahoma" w:cs="Tahoma"/>
                <w:sz w:val="26"/>
                <w:szCs w:val="26"/>
              </w:rPr>
              <w:t>Penata Tingkat I</w:t>
            </w:r>
          </w:p>
          <w:p w:rsidR="00820295" w:rsidRPr="00820295" w:rsidRDefault="00820295" w:rsidP="00EE2237">
            <w:pPr>
              <w:jc w:val="center"/>
              <w:rPr>
                <w:rFonts w:ascii="Tahoma" w:eastAsia="Times New Roman" w:hAnsi="Tahoma" w:cs="Tahoma"/>
                <w:sz w:val="26"/>
                <w:szCs w:val="26"/>
                <w:u w:val="single"/>
                <w:lang w:eastAsia="id-ID"/>
              </w:rPr>
            </w:pPr>
            <w:r w:rsidRPr="00020B2E">
              <w:rPr>
                <w:rFonts w:ascii="Tahoma" w:hAnsi="Tahoma" w:cs="Tahoma"/>
                <w:sz w:val="26"/>
                <w:szCs w:val="26"/>
              </w:rPr>
              <w:t>NIP. 19771021 199703 1 001</w:t>
            </w:r>
          </w:p>
        </w:tc>
      </w:tr>
    </w:tbl>
    <w:p w:rsidR="005F7831" w:rsidRPr="00AD2500" w:rsidRDefault="005F7831" w:rsidP="00AD2500">
      <w:pPr>
        <w:jc w:val="both"/>
        <w:rPr>
          <w:rFonts w:ascii="Tahoma" w:hAnsi="Tahoma" w:cs="Tahoma"/>
          <w:b/>
          <w:sz w:val="26"/>
          <w:szCs w:val="26"/>
        </w:rPr>
      </w:pPr>
    </w:p>
    <w:p w:rsidR="005F7831" w:rsidRPr="00AD2500" w:rsidRDefault="005F7831" w:rsidP="00AD2500">
      <w:pPr>
        <w:jc w:val="both"/>
        <w:rPr>
          <w:rFonts w:ascii="Tahoma" w:hAnsi="Tahoma" w:cs="Tahoma"/>
          <w:b/>
          <w:sz w:val="26"/>
          <w:szCs w:val="26"/>
        </w:rPr>
      </w:pPr>
    </w:p>
    <w:p w:rsidR="004C4FA7" w:rsidRDefault="004C4FA7" w:rsidP="000F7F9F">
      <w:pPr>
        <w:jc w:val="center"/>
        <w:rPr>
          <w:rFonts w:ascii="Tahoma" w:hAnsi="Tahoma" w:cs="Tahoma"/>
          <w:b/>
          <w:sz w:val="44"/>
          <w:szCs w:val="44"/>
        </w:rPr>
      </w:pPr>
    </w:p>
    <w:sectPr w:rsidR="004C4FA7" w:rsidSect="00895CB7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A56" w:rsidRDefault="00680A56" w:rsidP="005665BE">
      <w:pPr>
        <w:spacing w:after="0" w:line="240" w:lineRule="auto"/>
      </w:pPr>
      <w:r>
        <w:separator/>
      </w:r>
    </w:p>
  </w:endnote>
  <w:endnote w:type="continuationSeparator" w:id="0">
    <w:p w:rsidR="00680A56" w:rsidRDefault="00680A56" w:rsidP="00566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9B" w:rsidRDefault="007D5B9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958"/>
      <w:gridCol w:w="8626"/>
    </w:tblGrid>
    <w:tr w:rsidR="007D5B9B">
      <w:tc>
        <w:tcPr>
          <w:tcW w:w="500" w:type="pct"/>
          <w:tcBorders>
            <w:top w:val="single" w:sz="4" w:space="0" w:color="943634" w:themeColor="accent2" w:themeShade="BF"/>
          </w:tcBorders>
          <w:shd w:val="clear" w:color="auto" w:fill="943634" w:themeFill="accent2" w:themeFillShade="BF"/>
        </w:tcPr>
        <w:p w:rsidR="007D5B9B" w:rsidRDefault="00E93B7F" w:rsidP="005665BE">
          <w:pPr>
            <w:pStyle w:val="Footer"/>
            <w:jc w:val="center"/>
            <w:rPr>
              <w:b/>
              <w:color w:val="FFFFFF" w:themeColor="background1"/>
            </w:rPr>
          </w:pPr>
          <w:fldSimple w:instr=" PAGE   \* MERGEFORMAT ">
            <w:r w:rsidR="00EE2237" w:rsidRPr="00EE2237">
              <w:rPr>
                <w:noProof/>
                <w:color w:val="FFFFFF" w:themeColor="background1"/>
              </w:rPr>
              <w:t>9</w:t>
            </w:r>
          </w:fldSimple>
        </w:p>
      </w:tc>
      <w:tc>
        <w:tcPr>
          <w:tcW w:w="4500" w:type="pct"/>
          <w:tcBorders>
            <w:top w:val="single" w:sz="4" w:space="0" w:color="auto"/>
          </w:tcBorders>
        </w:tcPr>
        <w:p w:rsidR="007D5B9B" w:rsidRDefault="007D5B9B" w:rsidP="004F53D8">
          <w:pPr>
            <w:pStyle w:val="Footer"/>
          </w:pPr>
          <w:r w:rsidRPr="004F53D8">
            <w:rPr>
              <w:i/>
            </w:rPr>
            <w:t>Laporan Kinerja Kepala Bidang Pembinaan dan Kesejahteraan Pegawai</w:t>
          </w:r>
          <w:r>
            <w:t xml:space="preserve">| </w:t>
          </w:r>
          <w:sdt>
            <w:sdtPr>
              <w:rPr>
                <w:b/>
              </w:rPr>
              <w:alias w:val="Company"/>
              <w:id w:val="75914618"/>
              <w:placeholder>
                <w:docPart w:val="0EF0D0C3642649248A506509629CDFB6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Content>
              <w:r w:rsidRPr="004F53D8">
                <w:rPr>
                  <w:b/>
                </w:rPr>
                <w:t>BKD Provinsi Jawa Tengah 2019</w:t>
              </w:r>
            </w:sdtContent>
          </w:sdt>
        </w:p>
      </w:tc>
    </w:tr>
  </w:tbl>
  <w:p w:rsidR="007D5B9B" w:rsidRDefault="007D5B9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9B" w:rsidRDefault="007D5B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A56" w:rsidRDefault="00680A56" w:rsidP="005665BE">
      <w:pPr>
        <w:spacing w:after="0" w:line="240" w:lineRule="auto"/>
      </w:pPr>
      <w:r>
        <w:separator/>
      </w:r>
    </w:p>
  </w:footnote>
  <w:footnote w:type="continuationSeparator" w:id="0">
    <w:p w:rsidR="00680A56" w:rsidRDefault="00680A56" w:rsidP="00566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9B" w:rsidRDefault="00E93B7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1308" o:spid="_x0000_s2054" type="#_x0000_t136" style="position:absolute;margin-left:0;margin-top:0;width:613.75pt;height:45.45pt;rotation:315;z-index:-251654144;mso-position-horizontal:center;mso-position-horizontal-relative:margin;mso-position-vertical:center;mso-position-vertical-relative:margin" o:allowincell="f" fillcolor="#002060" stroked="f">
          <v:fill opacity=".5"/>
          <v:textpath style="font-family:&quot;Arial&quot;;font-size:1pt" string="CONTOH LKj ADMINISTRAT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9B" w:rsidRDefault="00E93B7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1309" o:spid="_x0000_s2055" type="#_x0000_t136" style="position:absolute;margin-left:0;margin-top:0;width:613.75pt;height:45.45pt;rotation:315;z-index:-251652096;mso-position-horizontal:center;mso-position-horizontal-relative:margin;mso-position-vertical:center;mso-position-vertical-relative:margin" o:allowincell="f" fillcolor="#002060" stroked="f">
          <v:fill opacity=".5"/>
          <v:textpath style="font-family:&quot;Arial&quot;;font-size:1pt" string="CONTOH LKj ADMINISTRAT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B9B" w:rsidRDefault="00E93B7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1307" o:spid="_x0000_s2053" type="#_x0000_t136" style="position:absolute;margin-left:0;margin-top:0;width:613.75pt;height:45.45pt;rotation:315;z-index:-251656192;mso-position-horizontal:center;mso-position-horizontal-relative:margin;mso-position-vertical:center;mso-position-vertical-relative:margin" o:allowincell="f" fillcolor="#002060" stroked="f">
          <v:fill opacity=".5"/>
          <v:textpath style="font-family:&quot;Arial&quot;;font-size:1pt" string="CONTOH LKj ADMINISTRATOR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24A4"/>
    <w:multiLevelType w:val="hybridMultilevel"/>
    <w:tmpl w:val="71B6C9E2"/>
    <w:lvl w:ilvl="0" w:tplc="F44A5F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E0552"/>
    <w:multiLevelType w:val="hybridMultilevel"/>
    <w:tmpl w:val="8BBC296C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A06436E"/>
    <w:multiLevelType w:val="hybridMultilevel"/>
    <w:tmpl w:val="32183F9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7646EB"/>
    <w:multiLevelType w:val="hybridMultilevel"/>
    <w:tmpl w:val="D5F80D1A"/>
    <w:lvl w:ilvl="0" w:tplc="04210019">
      <w:start w:val="1"/>
      <w:numFmt w:val="lowerLetter"/>
      <w:lvlText w:val="%1.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01703F7"/>
    <w:multiLevelType w:val="hybridMultilevel"/>
    <w:tmpl w:val="31805C4E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11D61"/>
    <w:multiLevelType w:val="hybridMultilevel"/>
    <w:tmpl w:val="B5DA222E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04D05"/>
    <w:multiLevelType w:val="hybridMultilevel"/>
    <w:tmpl w:val="10C236E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F5D96"/>
    <w:multiLevelType w:val="hybridMultilevel"/>
    <w:tmpl w:val="2EDADA7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4E3B5A"/>
    <w:multiLevelType w:val="hybridMultilevel"/>
    <w:tmpl w:val="2800E538"/>
    <w:lvl w:ilvl="0" w:tplc="EF7E4A12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E052F6"/>
    <w:multiLevelType w:val="hybridMultilevel"/>
    <w:tmpl w:val="F56CEB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205751"/>
    <w:multiLevelType w:val="hybridMultilevel"/>
    <w:tmpl w:val="FEE08E7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AB24D7"/>
    <w:multiLevelType w:val="hybridMultilevel"/>
    <w:tmpl w:val="D660CC9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45166E"/>
    <w:multiLevelType w:val="hybridMultilevel"/>
    <w:tmpl w:val="60341028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193A6E"/>
    <w:multiLevelType w:val="hybridMultilevel"/>
    <w:tmpl w:val="C16CDD9E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F282F"/>
    <w:multiLevelType w:val="hybridMultilevel"/>
    <w:tmpl w:val="ACC0C5F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600152"/>
    <w:multiLevelType w:val="hybridMultilevel"/>
    <w:tmpl w:val="997EFD40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423DD0"/>
    <w:multiLevelType w:val="hybridMultilevel"/>
    <w:tmpl w:val="3A58B3A8"/>
    <w:lvl w:ilvl="0" w:tplc="0E10CE24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352FA8"/>
    <w:multiLevelType w:val="hybridMultilevel"/>
    <w:tmpl w:val="160629D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C43991"/>
    <w:multiLevelType w:val="hybridMultilevel"/>
    <w:tmpl w:val="800831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7C4501"/>
    <w:multiLevelType w:val="hybridMultilevel"/>
    <w:tmpl w:val="D5CEF116"/>
    <w:lvl w:ilvl="0" w:tplc="0A164F18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2840F10"/>
    <w:multiLevelType w:val="hybridMultilevel"/>
    <w:tmpl w:val="13AC2FDC"/>
    <w:lvl w:ilvl="0" w:tplc="0421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45517236"/>
    <w:multiLevelType w:val="hybridMultilevel"/>
    <w:tmpl w:val="015EEC24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F03586"/>
    <w:multiLevelType w:val="hybridMultilevel"/>
    <w:tmpl w:val="313052A0"/>
    <w:lvl w:ilvl="0" w:tplc="8C8EA3B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08619C"/>
    <w:multiLevelType w:val="hybridMultilevel"/>
    <w:tmpl w:val="B62071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B19E1"/>
    <w:multiLevelType w:val="hybridMultilevel"/>
    <w:tmpl w:val="646281F2"/>
    <w:lvl w:ilvl="0" w:tplc="8C8EA3B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226270"/>
    <w:multiLevelType w:val="hybridMultilevel"/>
    <w:tmpl w:val="4566B9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E37F59"/>
    <w:multiLevelType w:val="hybridMultilevel"/>
    <w:tmpl w:val="9E244C12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947F5A"/>
    <w:multiLevelType w:val="hybridMultilevel"/>
    <w:tmpl w:val="F940C3F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E57A78"/>
    <w:multiLevelType w:val="hybridMultilevel"/>
    <w:tmpl w:val="2FFEA58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D71CB"/>
    <w:multiLevelType w:val="hybridMultilevel"/>
    <w:tmpl w:val="A20C555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10499B"/>
    <w:multiLevelType w:val="hybridMultilevel"/>
    <w:tmpl w:val="10E8E05E"/>
    <w:lvl w:ilvl="0" w:tplc="0E10CE24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413326"/>
    <w:multiLevelType w:val="hybridMultilevel"/>
    <w:tmpl w:val="E4C01DD8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B4339F"/>
    <w:multiLevelType w:val="hybridMultilevel"/>
    <w:tmpl w:val="DAB6052C"/>
    <w:lvl w:ilvl="0" w:tplc="3EE2CD62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0C4EF6"/>
    <w:multiLevelType w:val="hybridMultilevel"/>
    <w:tmpl w:val="7890C9CA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BC1848"/>
    <w:multiLevelType w:val="hybridMultilevel"/>
    <w:tmpl w:val="8B86F90A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63934FA2"/>
    <w:multiLevelType w:val="hybridMultilevel"/>
    <w:tmpl w:val="670838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060DF8"/>
    <w:multiLevelType w:val="hybridMultilevel"/>
    <w:tmpl w:val="143C89E4"/>
    <w:lvl w:ilvl="0" w:tplc="04210019">
      <w:start w:val="1"/>
      <w:numFmt w:val="low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A8D6A39"/>
    <w:multiLevelType w:val="hybridMultilevel"/>
    <w:tmpl w:val="2DE0551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D522C5"/>
    <w:multiLevelType w:val="hybridMultilevel"/>
    <w:tmpl w:val="389C3CA6"/>
    <w:lvl w:ilvl="0" w:tplc="0ACA428A">
      <w:start w:val="1"/>
      <w:numFmt w:val="lowerLetter"/>
      <w:lvlText w:val="%1."/>
      <w:lvlJc w:val="left"/>
      <w:pPr>
        <w:ind w:left="720" w:hanging="360"/>
      </w:pPr>
      <w:rPr>
        <w:rFonts w:ascii="Bookman Old Style" w:hAnsi="Bookman Old Style" w:cs="Arial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B07955"/>
    <w:multiLevelType w:val="hybridMultilevel"/>
    <w:tmpl w:val="E618D034"/>
    <w:lvl w:ilvl="0" w:tplc="0A164F18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9F200B"/>
    <w:multiLevelType w:val="hybridMultilevel"/>
    <w:tmpl w:val="D91CB918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1F25C4"/>
    <w:multiLevelType w:val="hybridMultilevel"/>
    <w:tmpl w:val="143240FC"/>
    <w:lvl w:ilvl="0" w:tplc="0421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>
    <w:nsid w:val="773279E4"/>
    <w:multiLevelType w:val="hybridMultilevel"/>
    <w:tmpl w:val="55CCC904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9A33FBF"/>
    <w:multiLevelType w:val="hybridMultilevel"/>
    <w:tmpl w:val="92FEC6A8"/>
    <w:lvl w:ilvl="0" w:tplc="E7FC5860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4F041D"/>
    <w:multiLevelType w:val="hybridMultilevel"/>
    <w:tmpl w:val="ED2E8072"/>
    <w:lvl w:ilvl="0" w:tplc="E7FC5860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427015"/>
    <w:multiLevelType w:val="hybridMultilevel"/>
    <w:tmpl w:val="4724B51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7"/>
  </w:num>
  <w:num w:numId="2">
    <w:abstractNumId w:val="38"/>
  </w:num>
  <w:num w:numId="3">
    <w:abstractNumId w:val="23"/>
  </w:num>
  <w:num w:numId="4">
    <w:abstractNumId w:val="9"/>
  </w:num>
  <w:num w:numId="5">
    <w:abstractNumId w:val="35"/>
  </w:num>
  <w:num w:numId="6">
    <w:abstractNumId w:val="24"/>
  </w:num>
  <w:num w:numId="7">
    <w:abstractNumId w:val="25"/>
  </w:num>
  <w:num w:numId="8">
    <w:abstractNumId w:val="22"/>
  </w:num>
  <w:num w:numId="9">
    <w:abstractNumId w:val="18"/>
  </w:num>
  <w:num w:numId="10">
    <w:abstractNumId w:val="0"/>
  </w:num>
  <w:num w:numId="11">
    <w:abstractNumId w:val="1"/>
  </w:num>
  <w:num w:numId="12">
    <w:abstractNumId w:val="8"/>
  </w:num>
  <w:num w:numId="13">
    <w:abstractNumId w:val="10"/>
  </w:num>
  <w:num w:numId="14">
    <w:abstractNumId w:val="11"/>
  </w:num>
  <w:num w:numId="15">
    <w:abstractNumId w:val="42"/>
  </w:num>
  <w:num w:numId="16">
    <w:abstractNumId w:val="3"/>
  </w:num>
  <w:num w:numId="17">
    <w:abstractNumId w:val="36"/>
  </w:num>
  <w:num w:numId="18">
    <w:abstractNumId w:val="30"/>
  </w:num>
  <w:num w:numId="19">
    <w:abstractNumId w:val="16"/>
  </w:num>
  <w:num w:numId="20">
    <w:abstractNumId w:val="33"/>
  </w:num>
  <w:num w:numId="21">
    <w:abstractNumId w:val="6"/>
  </w:num>
  <w:num w:numId="22">
    <w:abstractNumId w:val="12"/>
  </w:num>
  <w:num w:numId="23">
    <w:abstractNumId w:val="40"/>
  </w:num>
  <w:num w:numId="24">
    <w:abstractNumId w:val="17"/>
  </w:num>
  <w:num w:numId="25">
    <w:abstractNumId w:val="2"/>
  </w:num>
  <w:num w:numId="26">
    <w:abstractNumId w:val="7"/>
  </w:num>
  <w:num w:numId="27">
    <w:abstractNumId w:val="20"/>
  </w:num>
  <w:num w:numId="28">
    <w:abstractNumId w:val="41"/>
  </w:num>
  <w:num w:numId="29">
    <w:abstractNumId w:val="34"/>
  </w:num>
  <w:num w:numId="30">
    <w:abstractNumId w:val="27"/>
  </w:num>
  <w:num w:numId="31">
    <w:abstractNumId w:val="28"/>
  </w:num>
  <w:num w:numId="32">
    <w:abstractNumId w:val="29"/>
  </w:num>
  <w:num w:numId="33">
    <w:abstractNumId w:val="13"/>
  </w:num>
  <w:num w:numId="34">
    <w:abstractNumId w:val="31"/>
  </w:num>
  <w:num w:numId="35">
    <w:abstractNumId w:val="5"/>
  </w:num>
  <w:num w:numId="36">
    <w:abstractNumId w:val="43"/>
  </w:num>
  <w:num w:numId="37">
    <w:abstractNumId w:val="44"/>
  </w:num>
  <w:num w:numId="38">
    <w:abstractNumId w:val="26"/>
  </w:num>
  <w:num w:numId="39">
    <w:abstractNumId w:val="32"/>
  </w:num>
  <w:num w:numId="40">
    <w:abstractNumId w:val="21"/>
  </w:num>
  <w:num w:numId="41">
    <w:abstractNumId w:val="15"/>
  </w:num>
  <w:num w:numId="42">
    <w:abstractNumId w:val="39"/>
  </w:num>
  <w:num w:numId="43">
    <w:abstractNumId w:val="19"/>
  </w:num>
  <w:num w:numId="44">
    <w:abstractNumId w:val="4"/>
  </w:num>
  <w:num w:numId="45">
    <w:abstractNumId w:val="14"/>
  </w:num>
  <w:num w:numId="46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F7F9F"/>
    <w:rsid w:val="000009AA"/>
    <w:rsid w:val="00006CA8"/>
    <w:rsid w:val="00020B2E"/>
    <w:rsid w:val="000267B4"/>
    <w:rsid w:val="00053FCB"/>
    <w:rsid w:val="00063EE3"/>
    <w:rsid w:val="000853F6"/>
    <w:rsid w:val="00097B75"/>
    <w:rsid w:val="000F7F9F"/>
    <w:rsid w:val="0011504B"/>
    <w:rsid w:val="0019046C"/>
    <w:rsid w:val="001A4108"/>
    <w:rsid w:val="001F37EA"/>
    <w:rsid w:val="001F69D1"/>
    <w:rsid w:val="002078F7"/>
    <w:rsid w:val="0022577D"/>
    <w:rsid w:val="0024200C"/>
    <w:rsid w:val="00270BF6"/>
    <w:rsid w:val="002961B4"/>
    <w:rsid w:val="002B6D2B"/>
    <w:rsid w:val="00343E76"/>
    <w:rsid w:val="003475EC"/>
    <w:rsid w:val="003810FD"/>
    <w:rsid w:val="00391393"/>
    <w:rsid w:val="003A5931"/>
    <w:rsid w:val="003D43C4"/>
    <w:rsid w:val="003F7A62"/>
    <w:rsid w:val="00411F1D"/>
    <w:rsid w:val="00412E26"/>
    <w:rsid w:val="00447FF2"/>
    <w:rsid w:val="004605DB"/>
    <w:rsid w:val="004959DB"/>
    <w:rsid w:val="004A4E0C"/>
    <w:rsid w:val="004C4FA7"/>
    <w:rsid w:val="004E653D"/>
    <w:rsid w:val="004F1A9A"/>
    <w:rsid w:val="004F33C2"/>
    <w:rsid w:val="004F53D8"/>
    <w:rsid w:val="00504010"/>
    <w:rsid w:val="00512056"/>
    <w:rsid w:val="00542330"/>
    <w:rsid w:val="005426B2"/>
    <w:rsid w:val="00547670"/>
    <w:rsid w:val="0056164C"/>
    <w:rsid w:val="005617A5"/>
    <w:rsid w:val="005665BE"/>
    <w:rsid w:val="00574E38"/>
    <w:rsid w:val="005D6EF9"/>
    <w:rsid w:val="005F7831"/>
    <w:rsid w:val="0063318B"/>
    <w:rsid w:val="00680A56"/>
    <w:rsid w:val="006C67E2"/>
    <w:rsid w:val="007032BB"/>
    <w:rsid w:val="00712F4F"/>
    <w:rsid w:val="0071728E"/>
    <w:rsid w:val="00762E54"/>
    <w:rsid w:val="007677CF"/>
    <w:rsid w:val="007744FC"/>
    <w:rsid w:val="007C097F"/>
    <w:rsid w:val="007D5B9B"/>
    <w:rsid w:val="00820295"/>
    <w:rsid w:val="008273E7"/>
    <w:rsid w:val="008641B6"/>
    <w:rsid w:val="00867FCD"/>
    <w:rsid w:val="0087130F"/>
    <w:rsid w:val="00895CB7"/>
    <w:rsid w:val="008A3841"/>
    <w:rsid w:val="008A7E8F"/>
    <w:rsid w:val="008C2919"/>
    <w:rsid w:val="008F2A46"/>
    <w:rsid w:val="009337F1"/>
    <w:rsid w:val="00973946"/>
    <w:rsid w:val="00984C50"/>
    <w:rsid w:val="009C104F"/>
    <w:rsid w:val="00A00CA0"/>
    <w:rsid w:val="00A223EB"/>
    <w:rsid w:val="00A4132B"/>
    <w:rsid w:val="00A4783E"/>
    <w:rsid w:val="00AD2500"/>
    <w:rsid w:val="00AD3CDA"/>
    <w:rsid w:val="00B00DB0"/>
    <w:rsid w:val="00B047F5"/>
    <w:rsid w:val="00B45144"/>
    <w:rsid w:val="00B458B5"/>
    <w:rsid w:val="00B5440F"/>
    <w:rsid w:val="00C55A4E"/>
    <w:rsid w:val="00CB1808"/>
    <w:rsid w:val="00D870E7"/>
    <w:rsid w:val="00DA71E5"/>
    <w:rsid w:val="00DF2DE3"/>
    <w:rsid w:val="00E4404D"/>
    <w:rsid w:val="00E72BA8"/>
    <w:rsid w:val="00E93B7F"/>
    <w:rsid w:val="00E97F30"/>
    <w:rsid w:val="00ED36DF"/>
    <w:rsid w:val="00ED3D3C"/>
    <w:rsid w:val="00EE2237"/>
    <w:rsid w:val="00F61455"/>
    <w:rsid w:val="00FE2195"/>
    <w:rsid w:val="00FE4E9A"/>
    <w:rsid w:val="00FE6824"/>
    <w:rsid w:val="00FF7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0" type="connector" idref="#_x0000_s1054"/>
        <o:r id="V:Rule21" type="connector" idref="#_x0000_s1085"/>
        <o:r id="V:Rule22" type="connector" idref="#_x0000_s1058"/>
        <o:r id="V:Rule23" type="connector" idref="#_x0000_s1052"/>
        <o:r id="V:Rule24" type="connector" idref="#_x0000_s1053"/>
        <o:r id="V:Rule25" type="connector" idref="#_x0000_s1051"/>
        <o:r id="V:Rule26" type="connector" idref="#_x0000_s1059"/>
        <o:r id="V:Rule27" type="connector" idref="#_x0000_s1046"/>
        <o:r id="V:Rule28" type="connector" idref="#_x0000_s1043"/>
        <o:r id="V:Rule29" type="connector" idref="#_x0000_s1044"/>
        <o:r id="V:Rule30" type="connector" idref="#_x0000_s1056"/>
        <o:r id="V:Rule31" type="connector" idref="#_x0000_s1083"/>
        <o:r id="V:Rule32" type="connector" idref="#_x0000_s1082"/>
        <o:r id="V:Rule33" type="connector" idref="#_x0000_s1057"/>
        <o:r id="V:Rule34" type="connector" idref="#_x0000_s1081"/>
        <o:r id="V:Rule35" type="connector" idref="#_x0000_s1045"/>
        <o:r id="V:Rule36" type="connector" idref="#_x0000_s1047"/>
        <o:r id="V:Rule37" type="connector" idref="#_x0000_s1084"/>
        <o:r id="V:Rule38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5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7F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665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65BE"/>
  </w:style>
  <w:style w:type="paragraph" w:styleId="Footer">
    <w:name w:val="footer"/>
    <w:basedOn w:val="Normal"/>
    <w:link w:val="FooterChar"/>
    <w:uiPriority w:val="99"/>
    <w:unhideWhenUsed/>
    <w:rsid w:val="005665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5BE"/>
  </w:style>
  <w:style w:type="paragraph" w:styleId="BalloonText">
    <w:name w:val="Balloon Text"/>
    <w:basedOn w:val="Normal"/>
    <w:link w:val="BalloonTextChar"/>
    <w:uiPriority w:val="99"/>
    <w:semiHidden/>
    <w:unhideWhenUsed/>
    <w:rsid w:val="00566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5BE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420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20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24200C"/>
    <w:pPr>
      <w:ind w:left="720"/>
      <w:contextualSpacing/>
    </w:pPr>
  </w:style>
  <w:style w:type="table" w:styleId="LightList-Accent2">
    <w:name w:val="Light List Accent 2"/>
    <w:basedOn w:val="TableNormal"/>
    <w:uiPriority w:val="61"/>
    <w:rsid w:val="00A413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Shading1">
    <w:name w:val="Light Shading1"/>
    <w:basedOn w:val="TableNormal"/>
    <w:uiPriority w:val="60"/>
    <w:rsid w:val="00A413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6">
    <w:name w:val="Light Shading Accent 6"/>
    <w:basedOn w:val="TableNormal"/>
    <w:uiPriority w:val="60"/>
    <w:rsid w:val="0050401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4">
    <w:name w:val="Light Shading Accent 4"/>
    <w:basedOn w:val="TableNormal"/>
    <w:uiPriority w:val="60"/>
    <w:rsid w:val="00CB180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7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6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1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2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7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83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5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3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2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0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8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4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EF0D0C3642649248A506509629CD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7FAD6-FB0C-42C4-A7B6-80180A507FD7}"/>
      </w:docPartPr>
      <w:docPartBody>
        <w:p w:rsidR="00A03DFA" w:rsidRDefault="00A03DFA" w:rsidP="00A03DFA">
          <w:pPr>
            <w:pStyle w:val="0EF0D0C3642649248A506509629CDFB6"/>
          </w:pPr>
          <w:r>
            <w:t>[Type the company name]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03DFA"/>
    <w:rsid w:val="0023654E"/>
    <w:rsid w:val="00354659"/>
    <w:rsid w:val="004050C8"/>
    <w:rsid w:val="0043604D"/>
    <w:rsid w:val="00585888"/>
    <w:rsid w:val="00784CE9"/>
    <w:rsid w:val="007C0675"/>
    <w:rsid w:val="008A6B6A"/>
    <w:rsid w:val="00A03DFA"/>
    <w:rsid w:val="00D4554D"/>
    <w:rsid w:val="00DD2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6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EF0D0C3642649248A506509629CDFB6">
    <w:name w:val="0EF0D0C3642649248A506509629CDFB6"/>
    <w:rsid w:val="00A03DF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35CE4-D3D1-463C-9EC8-1E75B595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1530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BKD Provinsi Jawa Tengah 2019</Company>
  <LinksUpToDate>false</LinksUpToDate>
  <CharactersWithSpaces>10235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Orpeg</dc:creator>
  <cp:lastModifiedBy>User</cp:lastModifiedBy>
  <cp:revision>4</cp:revision>
  <cp:lastPrinted>2019-01-03T04:54:00Z</cp:lastPrinted>
  <dcterms:created xsi:type="dcterms:W3CDTF">2019-01-15T01:09:00Z</dcterms:created>
  <dcterms:modified xsi:type="dcterms:W3CDTF">2019-01-15T02:29:00Z</dcterms:modified>
</cp:coreProperties>
</file>